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3085"/>
        <w:gridCol w:w="7621"/>
      </w:tblGrid>
      <w:tr w:rsidR="00E879F0" w:rsidRPr="00FD55B2" w:rsidTr="00FD55B2">
        <w:tc>
          <w:tcPr>
            <w:tcW w:w="3085" w:type="dxa"/>
          </w:tcPr>
          <w:p w:rsidR="00D73CAC" w:rsidRPr="00FD55B2" w:rsidRDefault="00D73CAC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2C437EF4" wp14:editId="346A1C1A">
                  <wp:extent cx="1809750" cy="1018067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0295" cy="10183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D73CAC" w:rsidRPr="00FD55B2" w:rsidRDefault="00E879F0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</w:rPr>
              <w:t xml:space="preserve">Лекция 3 Зрительный подход в методе </w:t>
            </w:r>
            <w:proofErr w:type="spellStart"/>
            <w:r w:rsidRPr="00FD55B2">
              <w:rPr>
                <w:rFonts w:ascii="Arial" w:hAnsi="Arial" w:cs="Arial"/>
              </w:rPr>
              <w:t>Хайнер</w:t>
            </w:r>
            <w:proofErr w:type="spellEnd"/>
            <w:r w:rsidRPr="00FD55B2">
              <w:rPr>
                <w:rFonts w:ascii="Arial" w:hAnsi="Arial" w:cs="Arial"/>
              </w:rPr>
              <w:t xml:space="preserve"> 3 часть</w:t>
            </w:r>
          </w:p>
        </w:tc>
      </w:tr>
      <w:tr w:rsidR="00E879F0" w:rsidRPr="00FD55B2" w:rsidTr="00FD55B2">
        <w:tc>
          <w:tcPr>
            <w:tcW w:w="3085" w:type="dxa"/>
          </w:tcPr>
          <w:p w:rsidR="00D73CAC" w:rsidRPr="00FD55B2" w:rsidRDefault="00D73CAC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5C4D388" wp14:editId="4AF3EA30">
                  <wp:extent cx="1809750" cy="1018067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2014" cy="10193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D73CAC" w:rsidRPr="00FD55B2" w:rsidRDefault="00E879F0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</w:rPr>
              <w:t xml:space="preserve">Начальные стадии развития внимания в методе </w:t>
            </w:r>
            <w:proofErr w:type="spellStart"/>
            <w:r w:rsidRPr="00FD55B2">
              <w:rPr>
                <w:rFonts w:ascii="Arial" w:hAnsi="Arial" w:cs="Arial"/>
              </w:rPr>
              <w:t>Хайнер</w:t>
            </w:r>
            <w:proofErr w:type="spellEnd"/>
          </w:p>
        </w:tc>
      </w:tr>
      <w:tr w:rsidR="00E879F0" w:rsidRPr="00FD55B2" w:rsidTr="00FD55B2">
        <w:tc>
          <w:tcPr>
            <w:tcW w:w="3085" w:type="dxa"/>
          </w:tcPr>
          <w:p w:rsidR="00D73CAC" w:rsidRPr="00FD55B2" w:rsidRDefault="00D73CAC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A6C0EDB" wp14:editId="6E828BBF">
                  <wp:extent cx="1895475" cy="1066291"/>
                  <wp:effectExtent l="0" t="0" r="0" b="63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7846" cy="1067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D73CAC" w:rsidRPr="00FD55B2" w:rsidRDefault="00E879F0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</w:rPr>
              <w:t>Из предыдущих лекций мы знаем, что Софт Моцарт – это Система обучения музыке, основанная на чтении и записи нотного текста. Сегодня мы поговорим о чтении нот. Игра на фортепиано по нотам – это комплексный навык он включает в себя ум</w:t>
            </w:r>
            <w:r w:rsidR="000C1CB0" w:rsidRPr="00FD55B2">
              <w:rPr>
                <w:rFonts w:ascii="Arial" w:hAnsi="Arial" w:cs="Arial"/>
              </w:rPr>
              <w:t>ение увидеть ноты , (что</w:t>
            </w:r>
            <w:r w:rsidRPr="00FD55B2">
              <w:rPr>
                <w:rFonts w:ascii="Arial" w:hAnsi="Arial" w:cs="Arial"/>
              </w:rPr>
              <w:t xml:space="preserve"> </w:t>
            </w:r>
            <w:r w:rsidR="000C1CB0" w:rsidRPr="00FD55B2">
              <w:rPr>
                <w:rFonts w:ascii="Arial" w:hAnsi="Arial" w:cs="Arial"/>
              </w:rPr>
              <w:t xml:space="preserve">требует </w:t>
            </w:r>
            <w:r w:rsidRPr="00FD55B2">
              <w:rPr>
                <w:rFonts w:ascii="Arial" w:hAnsi="Arial" w:cs="Arial"/>
              </w:rPr>
              <w:t>разви</w:t>
            </w:r>
            <w:r w:rsidR="000C1CB0" w:rsidRPr="00FD55B2">
              <w:rPr>
                <w:rFonts w:ascii="Arial" w:hAnsi="Arial" w:cs="Arial"/>
              </w:rPr>
              <w:t xml:space="preserve">тия зрительного внимания </w:t>
            </w:r>
            <w:r w:rsidRPr="00FD55B2">
              <w:rPr>
                <w:rFonts w:ascii="Arial" w:hAnsi="Arial" w:cs="Arial"/>
              </w:rPr>
              <w:t xml:space="preserve">) и </w:t>
            </w:r>
            <w:r w:rsidR="000C1CB0" w:rsidRPr="00FD55B2">
              <w:rPr>
                <w:rFonts w:ascii="Arial" w:hAnsi="Arial" w:cs="Arial"/>
              </w:rPr>
              <w:t>умение воспроизвести  эти ноты на фортепиано двумя руками (</w:t>
            </w:r>
            <w:proofErr w:type="spellStart"/>
            <w:r w:rsidR="000C1CB0" w:rsidRPr="00FD55B2">
              <w:rPr>
                <w:rFonts w:ascii="Arial" w:hAnsi="Arial" w:cs="Arial"/>
              </w:rPr>
              <w:t>т.е</w:t>
            </w:r>
            <w:proofErr w:type="spellEnd"/>
            <w:r w:rsidR="000C1CB0" w:rsidRPr="00FD55B2">
              <w:rPr>
                <w:rFonts w:ascii="Arial" w:hAnsi="Arial" w:cs="Arial"/>
              </w:rPr>
              <w:t xml:space="preserve"> необходимо ещё плюсом развивать координ</w:t>
            </w:r>
            <w:r w:rsidR="005645DF" w:rsidRPr="00FD55B2">
              <w:rPr>
                <w:rFonts w:ascii="Arial" w:hAnsi="Arial" w:cs="Arial"/>
              </w:rPr>
              <w:t>ацию</w:t>
            </w:r>
            <w:proofErr w:type="gramStart"/>
            <w:r w:rsidR="000C1CB0" w:rsidRPr="00FD55B2">
              <w:rPr>
                <w:rFonts w:ascii="Arial" w:hAnsi="Arial" w:cs="Arial"/>
              </w:rPr>
              <w:t xml:space="preserve"> В</w:t>
            </w:r>
            <w:proofErr w:type="gramEnd"/>
            <w:r w:rsidR="000C1CB0" w:rsidRPr="00FD55B2">
              <w:rPr>
                <w:rFonts w:ascii="Arial" w:hAnsi="Arial" w:cs="Arial"/>
              </w:rPr>
              <w:t>сех пальцев обеих рук). Сочетание этих 2-х умений можно назвать зрительно-моторной координацией  ученика, в процессе становления которой должна быть доведена до автоматизма цепочка из следующих физических задач: 1.увидеть ноту – 2 увидеть клавишу – 3 нажать клавишу. Давайте поподробнее рассмотрим каждое из звеньев</w:t>
            </w:r>
            <w:r w:rsidR="001A6C67" w:rsidRPr="00FD55B2">
              <w:rPr>
                <w:rFonts w:ascii="Arial" w:hAnsi="Arial" w:cs="Arial"/>
              </w:rPr>
              <w:t xml:space="preserve"> этой цепочки.</w:t>
            </w:r>
          </w:p>
        </w:tc>
      </w:tr>
      <w:tr w:rsidR="00E879F0" w:rsidRPr="00FD55B2" w:rsidTr="00FD55B2">
        <w:tc>
          <w:tcPr>
            <w:tcW w:w="3085" w:type="dxa"/>
          </w:tcPr>
          <w:p w:rsidR="00D73CAC" w:rsidRPr="00FD55B2" w:rsidRDefault="00D73CAC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21381453" wp14:editId="7F708A64">
                  <wp:extent cx="1943100" cy="1093083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0034" cy="109698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D73CAC" w:rsidRPr="00FD55B2" w:rsidRDefault="001A6C67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</w:rPr>
              <w:t>Увидеть ноту.</w:t>
            </w:r>
          </w:p>
          <w:p w:rsidR="001A6C67" w:rsidRPr="00FD55B2" w:rsidRDefault="001A6C67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</w:rPr>
              <w:t>У ноты есть 2 основные характеристики 1. Это её имя и 2</w:t>
            </w:r>
            <w:proofErr w:type="gramStart"/>
            <w:r w:rsidRPr="00FD55B2">
              <w:rPr>
                <w:rFonts w:ascii="Arial" w:hAnsi="Arial" w:cs="Arial"/>
              </w:rPr>
              <w:t xml:space="preserve"> Э</w:t>
            </w:r>
            <w:proofErr w:type="gramEnd"/>
            <w:r w:rsidRPr="00FD55B2">
              <w:rPr>
                <w:rFonts w:ascii="Arial" w:hAnsi="Arial" w:cs="Arial"/>
              </w:rPr>
              <w:t>то положение на нотоносце. Оба этих значения имеют одинаковую значимость для внимания ученика. Если мы направим внимание от умения определять ноту по имени к положению в нотном ряду с помощью речевой памяти и способности видеть, то умение считывать ноты на линейках и пространствах зрительно можно развить достаточно легко.</w:t>
            </w:r>
          </w:p>
        </w:tc>
      </w:tr>
      <w:tr w:rsidR="00E879F0" w:rsidRPr="00FD55B2" w:rsidTr="00FD55B2">
        <w:tc>
          <w:tcPr>
            <w:tcW w:w="3085" w:type="dxa"/>
          </w:tcPr>
          <w:p w:rsidR="00D73CAC" w:rsidRPr="00FD55B2" w:rsidRDefault="00D73CAC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1B7A2128" wp14:editId="3756B4B4">
                  <wp:extent cx="1809750" cy="1018067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3638" cy="10202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D73CAC" w:rsidRPr="00FD55B2" w:rsidRDefault="001A6C67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</w:rPr>
              <w:t>Т.е. первое, что нужно сделать – это позн</w:t>
            </w:r>
            <w:r w:rsidR="00A65117" w:rsidRPr="00FD55B2">
              <w:rPr>
                <w:rFonts w:ascii="Arial" w:hAnsi="Arial" w:cs="Arial"/>
              </w:rPr>
              <w:t>акомить внимание ребёнка с имена</w:t>
            </w:r>
            <w:r w:rsidRPr="00FD55B2">
              <w:rPr>
                <w:rFonts w:ascii="Arial" w:hAnsi="Arial" w:cs="Arial"/>
              </w:rPr>
              <w:t>м</w:t>
            </w:r>
            <w:r w:rsidR="00A65117" w:rsidRPr="00FD55B2">
              <w:rPr>
                <w:rFonts w:ascii="Arial" w:hAnsi="Arial" w:cs="Arial"/>
              </w:rPr>
              <w:t>и</w:t>
            </w:r>
            <w:r w:rsidRPr="00FD55B2">
              <w:rPr>
                <w:rFonts w:ascii="Arial" w:hAnsi="Arial" w:cs="Arial"/>
              </w:rPr>
              <w:t xml:space="preserve"> нот на речевом и тактильном уровне. </w:t>
            </w:r>
          </w:p>
          <w:p w:rsidR="001A6C67" w:rsidRPr="00FD55B2" w:rsidRDefault="00A65117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</w:rPr>
              <w:t>С помощью алфавитных карточек с картин</w:t>
            </w:r>
            <w:r w:rsidR="001A6C67" w:rsidRPr="00FD55B2">
              <w:rPr>
                <w:rFonts w:ascii="Arial" w:hAnsi="Arial" w:cs="Arial"/>
              </w:rPr>
              <w:t>к</w:t>
            </w:r>
            <w:r w:rsidRPr="00FD55B2">
              <w:rPr>
                <w:rFonts w:ascii="Arial" w:hAnsi="Arial" w:cs="Arial"/>
              </w:rPr>
              <w:t xml:space="preserve">ами </w:t>
            </w:r>
            <w:r w:rsidR="001A6C67" w:rsidRPr="00FD55B2">
              <w:rPr>
                <w:rFonts w:ascii="Arial" w:hAnsi="Arial" w:cs="Arial"/>
              </w:rPr>
              <w:t xml:space="preserve"> мы проговариваем имена нот, трогаем </w:t>
            </w:r>
            <w:r w:rsidRPr="00FD55B2">
              <w:rPr>
                <w:rFonts w:ascii="Arial" w:hAnsi="Arial" w:cs="Arial"/>
              </w:rPr>
              <w:t xml:space="preserve">их </w:t>
            </w:r>
            <w:r w:rsidR="001A6C67" w:rsidRPr="00FD55B2">
              <w:rPr>
                <w:rFonts w:ascii="Arial" w:hAnsi="Arial" w:cs="Arial"/>
              </w:rPr>
              <w:t>пальчиками левой и правой руки.</w:t>
            </w:r>
          </w:p>
        </w:tc>
      </w:tr>
      <w:tr w:rsidR="00E879F0" w:rsidRPr="00FD55B2" w:rsidTr="00FD55B2">
        <w:tc>
          <w:tcPr>
            <w:tcW w:w="3085" w:type="dxa"/>
          </w:tcPr>
          <w:p w:rsidR="00D73CAC" w:rsidRPr="00FD55B2" w:rsidRDefault="00D73CAC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145F2793" wp14:editId="217DDF23">
                  <wp:extent cx="1809750" cy="1018068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4452" cy="102071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D73CAC" w:rsidRPr="00FD55B2" w:rsidRDefault="00A65117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</w:rPr>
              <w:t xml:space="preserve">Второе – имена клавиш такие </w:t>
            </w:r>
            <w:proofErr w:type="gramStart"/>
            <w:r w:rsidRPr="00FD55B2">
              <w:rPr>
                <w:rFonts w:ascii="Arial" w:hAnsi="Arial" w:cs="Arial"/>
              </w:rPr>
              <w:t>же</w:t>
            </w:r>
            <w:proofErr w:type="gramEnd"/>
            <w:r w:rsidRPr="00FD55B2">
              <w:rPr>
                <w:rFonts w:ascii="Arial" w:hAnsi="Arial" w:cs="Arial"/>
              </w:rPr>
              <w:t xml:space="preserve"> как и у нот, их можно найти на клавиатуре, пот</w:t>
            </w:r>
            <w:r w:rsidR="005645DF" w:rsidRPr="00FD55B2">
              <w:rPr>
                <w:rFonts w:ascii="Arial" w:hAnsi="Arial" w:cs="Arial"/>
              </w:rPr>
              <w:t xml:space="preserve">рогать, назвать, нажать. Найти </w:t>
            </w:r>
            <w:r w:rsidRPr="00FD55B2">
              <w:rPr>
                <w:rFonts w:ascii="Arial" w:hAnsi="Arial" w:cs="Arial"/>
              </w:rPr>
              <w:t xml:space="preserve">домик» у каждой нотки. Гис </w:t>
            </w:r>
            <w:proofErr w:type="spellStart"/>
            <w:r w:rsidRPr="00FD55B2">
              <w:rPr>
                <w:rFonts w:ascii="Arial" w:hAnsi="Arial" w:cs="Arial"/>
              </w:rPr>
              <w:t>кей</w:t>
            </w:r>
            <w:proofErr w:type="spellEnd"/>
            <w:r w:rsidRPr="00FD55B2">
              <w:rPr>
                <w:rFonts w:ascii="Arial" w:hAnsi="Arial" w:cs="Arial"/>
              </w:rPr>
              <w:t xml:space="preserve">  - это модуль. С </w:t>
            </w:r>
            <w:proofErr w:type="gramStart"/>
            <w:r w:rsidRPr="00FD55B2">
              <w:rPr>
                <w:rFonts w:ascii="Arial" w:hAnsi="Arial" w:cs="Arial"/>
              </w:rPr>
              <w:t>помощью</w:t>
            </w:r>
            <w:proofErr w:type="gramEnd"/>
            <w:r w:rsidRPr="00FD55B2">
              <w:rPr>
                <w:rFonts w:ascii="Arial" w:hAnsi="Arial" w:cs="Arial"/>
              </w:rPr>
              <w:t xml:space="preserve"> которого ребёнок учится видеть клавиши по одной и изучать географию инструмента. Картинка и звук помогают зрительному фокусу сосредоточиться на каждой клавише.</w:t>
            </w:r>
            <w:r w:rsidR="005645DF" w:rsidRPr="00FD55B2">
              <w:rPr>
                <w:rFonts w:ascii="Arial" w:hAnsi="Arial" w:cs="Arial"/>
              </w:rPr>
              <w:t xml:space="preserve"> С помощью </w:t>
            </w:r>
            <w:proofErr w:type="spellStart"/>
            <w:r w:rsidR="005645DF" w:rsidRPr="00FD55B2">
              <w:rPr>
                <w:rFonts w:ascii="Arial" w:hAnsi="Arial" w:cs="Arial"/>
              </w:rPr>
              <w:t>Guess</w:t>
            </w:r>
            <w:proofErr w:type="spellEnd"/>
            <w:r w:rsidR="005645DF" w:rsidRPr="00FD55B2">
              <w:rPr>
                <w:rFonts w:ascii="Arial" w:hAnsi="Arial" w:cs="Arial"/>
              </w:rPr>
              <w:t xml:space="preserve"> </w:t>
            </w:r>
            <w:proofErr w:type="spellStart"/>
            <w:r w:rsidR="005645DF" w:rsidRPr="00FD55B2">
              <w:rPr>
                <w:rFonts w:ascii="Arial" w:hAnsi="Arial" w:cs="Arial"/>
              </w:rPr>
              <w:t>Key</w:t>
            </w:r>
            <w:proofErr w:type="spellEnd"/>
            <w:r w:rsidR="005645DF" w:rsidRPr="00FD55B2">
              <w:rPr>
                <w:rFonts w:ascii="Arial" w:hAnsi="Arial" w:cs="Arial"/>
              </w:rPr>
              <w:t xml:space="preserve"> вы сможете измерять прогресс ребенка в точных цифрах. Останавливайте игру кнопкой F1 и записывайте результат. Если количество очков увеличивается, ребенок прогрессирует.</w:t>
            </w:r>
          </w:p>
        </w:tc>
      </w:tr>
      <w:tr w:rsidR="00E879F0" w:rsidRPr="00FD55B2" w:rsidTr="00FD55B2">
        <w:trPr>
          <w:trHeight w:val="1695"/>
        </w:trPr>
        <w:tc>
          <w:tcPr>
            <w:tcW w:w="3085" w:type="dxa"/>
          </w:tcPr>
          <w:p w:rsidR="00D73CAC" w:rsidRPr="00FD55B2" w:rsidRDefault="00D73CAC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4E6060C" wp14:editId="3782ED60">
                  <wp:extent cx="1809750" cy="1018067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0085" cy="10182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5645DF" w:rsidRPr="00FD55B2" w:rsidRDefault="005645DF" w:rsidP="00FD55B2">
            <w:pPr>
              <w:tabs>
                <w:tab w:val="left" w:pos="10348"/>
              </w:tabs>
              <w:spacing w:line="276" w:lineRule="auto"/>
              <w:ind w:firstLine="720"/>
              <w:jc w:val="both"/>
              <w:rPr>
                <w:rFonts w:ascii="Arial" w:eastAsia="Arial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b/>
                <w:lang w:eastAsia="ru-RU"/>
              </w:rPr>
              <w:t>Клавиши и ноты расположены поочередно.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 </w:t>
            </w:r>
            <w:r w:rsidRPr="00FD55B2">
              <w:rPr>
                <w:rFonts w:ascii="Arial" w:eastAsia="Arial" w:hAnsi="Arial" w:cs="Arial"/>
                <w:lang w:eastAsia="ru-RU"/>
              </w:rPr>
              <w:t>Т.е. нотные ряды на клавишах и в нотах повторяются. Мы у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чимся запоминать </w:t>
            </w:r>
            <w:r w:rsidRPr="00FD55B2">
              <w:rPr>
                <w:rFonts w:ascii="Arial" w:eastAsia="Arial" w:hAnsi="Arial" w:cs="Arial"/>
                <w:lang w:eastAsia="ru-RU"/>
              </w:rPr>
              <w:t>эти нотные ряды, раскладывая алфавитные карточки от каждой нотки.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 Это упражнение поможет зрительному фокусу быстрее находить ту или иную клавишу или ноту.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 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Нотные ряды лучше воспринимаются сначала на слух (звукоподражательный навык) с помощью специальной песенки - </w:t>
            </w:r>
            <w:proofErr w:type="spellStart"/>
            <w:r w:rsidRPr="00FD55B2">
              <w:rPr>
                <w:rFonts w:ascii="Arial" w:eastAsia="Arial" w:hAnsi="Arial" w:cs="Arial"/>
                <w:lang w:eastAsia="ru-RU"/>
              </w:rPr>
              <w:t>речевки</w:t>
            </w:r>
            <w:proofErr w:type="spellEnd"/>
            <w:r w:rsidRPr="00FD55B2">
              <w:rPr>
                <w:rFonts w:ascii="Arial" w:eastAsia="Arial" w:hAnsi="Arial" w:cs="Arial"/>
                <w:lang w:eastAsia="ru-RU"/>
              </w:rPr>
              <w:t>. На основе песенки ребенок начинает составлять ряды карточками.</w:t>
            </w:r>
          </w:p>
          <w:p w:rsidR="001A49B6" w:rsidRPr="00FD55B2" w:rsidRDefault="001A49B6" w:rsidP="00FD55B2">
            <w:pPr>
              <w:pStyle w:val="a6"/>
              <w:tabs>
                <w:tab w:val="left" w:pos="248"/>
                <w:tab w:val="left" w:pos="10348"/>
              </w:tabs>
              <w:spacing w:line="276" w:lineRule="auto"/>
              <w:ind w:left="34"/>
              <w:jc w:val="both"/>
              <w:rPr>
                <w:rFonts w:ascii="Arial" w:eastAsia="Arial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lastRenderedPageBreak/>
              <w:t xml:space="preserve">Этот вид работы постепенно развивается в игру </w:t>
            </w:r>
            <w:proofErr w:type="spellStart"/>
            <w:r w:rsidRPr="00FD55B2">
              <w:rPr>
                <w:rFonts w:ascii="Arial" w:eastAsia="Arial" w:hAnsi="Arial" w:cs="Arial"/>
                <w:lang w:eastAsia="ru-RU"/>
              </w:rPr>
              <w:t>Note</w:t>
            </w:r>
            <w:proofErr w:type="spellEnd"/>
            <w:r w:rsidRPr="00FD55B2">
              <w:rPr>
                <w:rFonts w:ascii="Arial" w:eastAsia="Arial" w:hAnsi="Arial" w:cs="Arial"/>
                <w:lang w:eastAsia="ru-RU"/>
              </w:rPr>
              <w:t xml:space="preserve"> </w:t>
            </w:r>
            <w:proofErr w:type="spellStart"/>
            <w:r w:rsidRPr="00FD55B2">
              <w:rPr>
                <w:rFonts w:ascii="Arial" w:eastAsia="Arial" w:hAnsi="Arial" w:cs="Arial"/>
                <w:lang w:eastAsia="ru-RU"/>
              </w:rPr>
              <w:t>Alphabet</w:t>
            </w:r>
            <w:proofErr w:type="spellEnd"/>
            <w:r w:rsidRPr="00FD55B2">
              <w:rPr>
                <w:rFonts w:ascii="Arial" w:eastAsia="Arial" w:hAnsi="Arial" w:cs="Arial"/>
                <w:lang w:eastAsia="ru-RU"/>
              </w:rPr>
              <w:t>, которая требует больше внимания и учит составлять нотные ряды с постоянным ускорением.</w:t>
            </w:r>
          </w:p>
          <w:p w:rsidR="00D73CAC" w:rsidRPr="00FD55B2" w:rsidRDefault="001A49B6" w:rsidP="00FD55B2">
            <w:pPr>
              <w:pStyle w:val="a6"/>
              <w:tabs>
                <w:tab w:val="left" w:pos="248"/>
                <w:tab w:val="left" w:pos="10348"/>
              </w:tabs>
              <w:spacing w:line="276" w:lineRule="auto"/>
              <w:ind w:left="34"/>
              <w:jc w:val="both"/>
              <w:rPr>
                <w:rFonts w:ascii="Arial" w:eastAsia="Arial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 xml:space="preserve">Этот вид работы постепенно развивается в игру </w:t>
            </w:r>
            <w:proofErr w:type="spellStart"/>
            <w:r w:rsidRPr="00FD55B2">
              <w:rPr>
                <w:rFonts w:ascii="Arial" w:eastAsia="Arial" w:hAnsi="Arial" w:cs="Arial"/>
                <w:lang w:eastAsia="ru-RU"/>
              </w:rPr>
              <w:t>Note</w:t>
            </w:r>
            <w:proofErr w:type="spellEnd"/>
            <w:r w:rsidRPr="00FD55B2">
              <w:rPr>
                <w:rFonts w:ascii="Arial" w:eastAsia="Arial" w:hAnsi="Arial" w:cs="Arial"/>
                <w:lang w:eastAsia="ru-RU"/>
              </w:rPr>
              <w:t xml:space="preserve"> </w:t>
            </w:r>
            <w:proofErr w:type="spellStart"/>
            <w:r w:rsidRPr="00FD55B2">
              <w:rPr>
                <w:rFonts w:ascii="Arial" w:eastAsia="Arial" w:hAnsi="Arial" w:cs="Arial"/>
                <w:lang w:eastAsia="ru-RU"/>
              </w:rPr>
              <w:t>Alphabet</w:t>
            </w:r>
            <w:proofErr w:type="spellEnd"/>
            <w:r w:rsidRPr="00FD55B2">
              <w:rPr>
                <w:rFonts w:ascii="Arial" w:eastAsia="Arial" w:hAnsi="Arial" w:cs="Arial"/>
                <w:lang w:eastAsia="ru-RU"/>
              </w:rPr>
              <w:t>, которая требует больше внимания и учит составлять нотные ряды с постоянным ускорением.</w:t>
            </w:r>
          </w:p>
        </w:tc>
      </w:tr>
      <w:tr w:rsidR="00E879F0" w:rsidRPr="00FD55B2" w:rsidTr="00FD55B2">
        <w:tc>
          <w:tcPr>
            <w:tcW w:w="3085" w:type="dxa"/>
          </w:tcPr>
          <w:p w:rsidR="00D73CAC" w:rsidRPr="00FD55B2" w:rsidRDefault="00D73CAC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34D94ED2" wp14:editId="0FB1AB0E">
                  <wp:extent cx="1743991" cy="809625"/>
                  <wp:effectExtent l="0" t="0" r="889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7475"/>
                          <a:stretch/>
                        </pic:blipFill>
                        <pic:spPr bwMode="auto">
                          <a:xfrm>
                            <a:off x="0" y="0"/>
                            <a:ext cx="1774259" cy="8236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1A49B6" w:rsidRPr="00FD55B2" w:rsidRDefault="001A49B6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>Быстро проговаривать нотные ряды может любой ребенок, научившийся говорить:</w:t>
            </w:r>
            <w:r w:rsidRPr="00FD55B2">
              <w:rPr>
                <w:rFonts w:ascii="Arial" w:hAnsi="Arial" w:cs="Arial"/>
              </w:rPr>
              <w:t xml:space="preserve">  </w:t>
            </w:r>
          </w:p>
          <w:p w:rsidR="00D73CAC" w:rsidRPr="00FD55B2" w:rsidRDefault="001A49B6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</w:rPr>
              <w:t>Знание Нотного Алфавита внимание позже совершенствует в изучение гамм, интервалов, трезвучий и аккордов в теории музыки, гармонии и полифонии.</w:t>
            </w:r>
          </w:p>
        </w:tc>
      </w:tr>
      <w:tr w:rsidR="00D73CAC" w:rsidRPr="00FD55B2" w:rsidTr="00FD55B2">
        <w:tc>
          <w:tcPr>
            <w:tcW w:w="3085" w:type="dxa"/>
          </w:tcPr>
          <w:p w:rsidR="00D73CAC" w:rsidRPr="00FD55B2" w:rsidRDefault="00D73CAC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2DFBE69E" wp14:editId="33CB0D85">
                  <wp:extent cx="2085975" cy="1173456"/>
                  <wp:effectExtent l="0" t="0" r="0" b="825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8742" cy="11750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1A49B6" w:rsidRPr="00FD55B2" w:rsidRDefault="001A49B6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</w:rPr>
              <w:t xml:space="preserve">Далее мы отрабатываем навык увидеть ноту в </w:t>
            </w:r>
            <w:proofErr w:type="spellStart"/>
            <w:r w:rsidRPr="00FD55B2">
              <w:rPr>
                <w:rFonts w:ascii="Arial" w:hAnsi="Arial" w:cs="Arial"/>
              </w:rPr>
              <w:t>модкле</w:t>
            </w:r>
            <w:proofErr w:type="spellEnd"/>
            <w:r w:rsidRPr="00FD55B2">
              <w:rPr>
                <w:rFonts w:ascii="Arial" w:hAnsi="Arial" w:cs="Arial"/>
              </w:rPr>
              <w:t xml:space="preserve"> </w:t>
            </w:r>
            <w:proofErr w:type="spellStart"/>
            <w:r w:rsidRPr="00FD55B2">
              <w:rPr>
                <w:rFonts w:ascii="Arial" w:hAnsi="Arial" w:cs="Arial"/>
              </w:rPr>
              <w:t>Джентл</w:t>
            </w:r>
            <w:proofErr w:type="spellEnd"/>
            <w:r w:rsidRPr="00FD55B2">
              <w:rPr>
                <w:rFonts w:ascii="Arial" w:hAnsi="Arial" w:cs="Arial"/>
              </w:rPr>
              <w:t xml:space="preserve"> пиано. Наша начальная цель - научить видеть хотя бы одну ноту и одну клавишу, которая ей </w:t>
            </w:r>
            <w:proofErr w:type="gramStart"/>
            <w:r w:rsidRPr="00FD55B2">
              <w:rPr>
                <w:rFonts w:ascii="Arial" w:hAnsi="Arial" w:cs="Arial"/>
              </w:rPr>
              <w:t>соответствует</w:t>
            </w:r>
            <w:proofErr w:type="gramEnd"/>
            <w:r w:rsidRPr="00FD55B2">
              <w:rPr>
                <w:rFonts w:ascii="Arial" w:hAnsi="Arial" w:cs="Arial"/>
              </w:rPr>
              <w:t xml:space="preserve"> и нажимать эту клавишу. Кстати говоря, в </w:t>
            </w:r>
            <w:proofErr w:type="spellStart"/>
            <w:r w:rsidRPr="00FD55B2">
              <w:rPr>
                <w:rFonts w:ascii="Arial" w:hAnsi="Arial" w:cs="Arial"/>
              </w:rPr>
              <w:t>Джентал</w:t>
            </w:r>
            <w:proofErr w:type="spellEnd"/>
            <w:r w:rsidRPr="00FD55B2">
              <w:rPr>
                <w:rFonts w:ascii="Arial" w:hAnsi="Arial" w:cs="Arial"/>
              </w:rPr>
              <w:t xml:space="preserve"> пиано можно вырезать одну ноту и это будет самая минимальная задача для новичка.</w:t>
            </w:r>
          </w:p>
          <w:p w:rsidR="00D73CAC" w:rsidRPr="00FD55B2" w:rsidRDefault="001A49B6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Arial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>Сфокусировать взгляд на ноте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 для детей разного возраста и уровня развития вызывают разные затраты внимания.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 Мы можем показать ноту с картинкой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 на экране, чтобы ребенок </w:t>
            </w:r>
            <w:proofErr w:type="gramStart"/>
            <w:r w:rsidRPr="00FD55B2">
              <w:rPr>
                <w:rFonts w:ascii="Arial" w:eastAsia="Arial" w:hAnsi="Arial" w:cs="Arial"/>
                <w:lang w:eastAsia="ru-RU"/>
              </w:rPr>
              <w:t>понял</w:t>
            </w:r>
            <w:proofErr w:type="gramEnd"/>
            <w:r w:rsidRPr="00FD55B2">
              <w:rPr>
                <w:rFonts w:ascii="Arial" w:eastAsia="Arial" w:hAnsi="Arial" w:cs="Arial"/>
                <w:lang w:eastAsia="ru-RU"/>
              </w:rPr>
              <w:t xml:space="preserve"> куда надо смотреть, но лучше этого не делать и позволить его вниманию самому найти</w:t>
            </w:r>
            <w:r w:rsidRPr="00FD55B2">
              <w:rPr>
                <w:rFonts w:ascii="Arial" w:eastAsia="Arial" w:hAnsi="Arial" w:cs="Arial"/>
                <w:lang w:eastAsia="ru-RU"/>
              </w:rPr>
              <w:t>. Для детей, внимание которых по-прежнему нуждается в развитии, вы можете закрыть экран с целью направления энергии фокуса на одну ноту.</w:t>
            </w:r>
          </w:p>
        </w:tc>
      </w:tr>
      <w:tr w:rsidR="00D73CAC" w:rsidRPr="00FD55B2" w:rsidTr="00FD55B2">
        <w:tc>
          <w:tcPr>
            <w:tcW w:w="3085" w:type="dxa"/>
          </w:tcPr>
          <w:p w:rsidR="00D73CAC" w:rsidRPr="00FD55B2" w:rsidRDefault="00D73CAC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FD28428" wp14:editId="1A24A808">
                  <wp:extent cx="2009775" cy="1130589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0147" cy="113079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1A49B6" w:rsidRPr="00FD55B2" w:rsidRDefault="001A49B6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</w:rPr>
              <w:t xml:space="preserve">После того как умение  считывать ноты на первой азбучной презентации, т.е. умение читать ноты с картинками, с именами нот, доведено до автоматизма. Т.е. цифры в компьютере после игры пьесы показывают минимальное количество ошибок, а время стремится к нулю, мы можем перенаправить энергию внимания ребенка на считывание нот на линейках или </w:t>
            </w:r>
            <w:proofErr w:type="gramStart"/>
            <w:r w:rsidRPr="00FD55B2">
              <w:rPr>
                <w:rFonts w:ascii="Arial" w:hAnsi="Arial" w:cs="Arial"/>
              </w:rPr>
              <w:t>между</w:t>
            </w:r>
            <w:proofErr w:type="gramEnd"/>
            <w:r w:rsidRPr="00FD55B2">
              <w:rPr>
                <w:rFonts w:ascii="Arial" w:hAnsi="Arial" w:cs="Arial"/>
              </w:rPr>
              <w:t>. С целью облегчения этой работы:</w:t>
            </w:r>
          </w:p>
          <w:p w:rsidR="001A49B6" w:rsidRPr="00FD55B2" w:rsidRDefault="001A49B6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</w:rPr>
              <w:t>-  Развиваем умение быстро узнавать ноты на линейках и между ними. Контрастный цвет помогает вниманию быстро рассортировывать эту информацию.</w:t>
            </w:r>
          </w:p>
          <w:p w:rsidR="00D73CAC" w:rsidRPr="00FD55B2" w:rsidRDefault="001A49B6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</w:rPr>
              <w:t>-  Развиваем концепцию с помощью понятия: ноты на линейках - "девочки", а между линейками "мальчики".</w:t>
            </w:r>
          </w:p>
        </w:tc>
      </w:tr>
      <w:tr w:rsidR="00E879F0" w:rsidRPr="00FD55B2" w:rsidTr="00FD55B2">
        <w:tc>
          <w:tcPr>
            <w:tcW w:w="3085" w:type="dxa"/>
          </w:tcPr>
          <w:p w:rsidR="00E879F0" w:rsidRPr="00FD55B2" w:rsidRDefault="00E879F0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B4F08E9" wp14:editId="7215897D">
                  <wp:extent cx="1838325" cy="1034141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665" cy="10343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FD55B2" w:rsidRDefault="00FD55B2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</w:p>
          <w:p w:rsidR="00D86988" w:rsidRPr="00FD55B2" w:rsidRDefault="00D86988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D55B2">
              <w:rPr>
                <w:rFonts w:ascii="Arial" w:eastAsia="Times New Roman" w:hAnsi="Arial" w:cs="Arial"/>
                <w:lang w:eastAsia="ru-RU"/>
              </w:rPr>
              <w:t xml:space="preserve">Далее </w:t>
            </w:r>
            <w:r w:rsidR="00FD55B2" w:rsidRPr="00FD55B2">
              <w:rPr>
                <w:rFonts w:ascii="Arial" w:eastAsia="Arial" w:hAnsi="Arial" w:cs="Arial"/>
                <w:lang w:eastAsia="ru-RU"/>
              </w:rPr>
              <w:t>у</w:t>
            </w:r>
            <w:r w:rsidRPr="00FD55B2">
              <w:rPr>
                <w:rFonts w:ascii="Arial" w:eastAsia="Arial" w:hAnsi="Arial" w:cs="Arial"/>
                <w:lang w:eastAsia="ru-RU"/>
              </w:rPr>
              <w:t>чим с помощью карточек различать обычные ноты на линейках и между линейками по одной ноте, а потом по две.</w:t>
            </w:r>
          </w:p>
          <w:p w:rsidR="00E879F0" w:rsidRPr="00FD55B2" w:rsidRDefault="00E879F0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</w:p>
        </w:tc>
      </w:tr>
      <w:tr w:rsidR="00E879F0" w:rsidRPr="00FD55B2" w:rsidTr="00FD55B2">
        <w:tc>
          <w:tcPr>
            <w:tcW w:w="3085" w:type="dxa"/>
          </w:tcPr>
          <w:p w:rsidR="00E879F0" w:rsidRPr="00FD55B2" w:rsidRDefault="00E879F0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3F487F1D" wp14:editId="5B415B5E">
                  <wp:extent cx="1764661" cy="981075"/>
                  <wp:effectExtent l="0" t="0" r="762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4988" cy="9812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FD55B2" w:rsidRDefault="00FD55B2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</w:p>
          <w:p w:rsidR="00E879F0" w:rsidRPr="00FD55B2" w:rsidRDefault="00D86988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hAnsi="Arial" w:cs="Arial"/>
              </w:rPr>
              <w:t>Как дополнительный, вспомогательный вид деятельности подключаем сюда работу с нотными прописями, с нотной и магнитной доской.</w:t>
            </w:r>
          </w:p>
        </w:tc>
      </w:tr>
      <w:tr w:rsidR="00E879F0" w:rsidRPr="00FD55B2" w:rsidTr="00FD55B2">
        <w:tc>
          <w:tcPr>
            <w:tcW w:w="3085" w:type="dxa"/>
          </w:tcPr>
          <w:p w:rsidR="00E879F0" w:rsidRPr="00FD55B2" w:rsidRDefault="00E879F0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55B0B33" wp14:editId="40C98C81">
                  <wp:extent cx="1794788" cy="100965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1690" cy="101353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D86988" w:rsidRPr="00FD55B2" w:rsidRDefault="00D86988" w:rsidP="00FD55B2">
            <w:pPr>
              <w:tabs>
                <w:tab w:val="left" w:pos="10348"/>
              </w:tabs>
              <w:spacing w:line="276" w:lineRule="auto"/>
              <w:ind w:firstLine="708"/>
              <w:jc w:val="both"/>
              <w:rPr>
                <w:rFonts w:ascii="Arial" w:eastAsia="Arial" w:hAnsi="Arial" w:cs="Arial"/>
                <w:b/>
                <w:bCs/>
                <w:lang w:eastAsia="ru-RU"/>
              </w:rPr>
            </w:pPr>
            <w:r w:rsidRPr="00FD55B2">
              <w:rPr>
                <w:rFonts w:ascii="Arial" w:eastAsia="Times New Roman" w:hAnsi="Arial" w:cs="Arial"/>
                <w:lang w:eastAsia="ru-RU"/>
              </w:rPr>
              <w:t xml:space="preserve">- 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Навык быстрой зрительной ориентации в линейках и пространствах развиваем с помощью модуля </w:t>
            </w:r>
            <w:proofErr w:type="spellStart"/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>Fruit</w:t>
            </w:r>
            <w:proofErr w:type="spellEnd"/>
            <w:r w:rsidRPr="00FD55B2">
              <w:rPr>
                <w:rFonts w:ascii="Arial" w:eastAsia="Arial" w:hAnsi="Arial" w:cs="Arial"/>
                <w:lang w:eastAsia="ru-RU"/>
              </w:rPr>
              <w:t xml:space="preserve"> </w:t>
            </w:r>
            <w:proofErr w:type="spellStart"/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>Lines</w:t>
            </w:r>
            <w:proofErr w:type="spellEnd"/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, а так же </w:t>
            </w:r>
            <w:proofErr w:type="spellStart"/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>Требл</w:t>
            </w:r>
            <w:proofErr w:type="spellEnd"/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 и Бас </w:t>
            </w:r>
            <w:proofErr w:type="spellStart"/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>пазл</w:t>
            </w:r>
            <w:proofErr w:type="spellEnd"/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>.</w:t>
            </w:r>
          </w:p>
          <w:p w:rsidR="00E879F0" w:rsidRPr="00FD55B2" w:rsidRDefault="00E879F0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</w:p>
        </w:tc>
      </w:tr>
      <w:tr w:rsidR="00E879F0" w:rsidRPr="00FD55B2" w:rsidTr="00FD55B2">
        <w:tc>
          <w:tcPr>
            <w:tcW w:w="3085" w:type="dxa"/>
          </w:tcPr>
          <w:p w:rsidR="00E879F0" w:rsidRPr="00FD55B2" w:rsidRDefault="00E879F0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0F1FF6C6" wp14:editId="584ACF76">
                  <wp:extent cx="1847850" cy="1039500"/>
                  <wp:effectExtent l="0" t="0" r="0" b="825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9492" cy="10404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FD55B2" w:rsidRDefault="00FD55B2" w:rsidP="00FD55B2">
            <w:pPr>
              <w:tabs>
                <w:tab w:val="left" w:pos="10348"/>
              </w:tabs>
              <w:spacing w:line="276" w:lineRule="auto"/>
              <w:ind w:firstLine="720"/>
              <w:jc w:val="both"/>
              <w:rPr>
                <w:rFonts w:ascii="Arial" w:eastAsia="Arial" w:hAnsi="Arial" w:cs="Arial"/>
                <w:lang w:eastAsia="ru-RU"/>
              </w:rPr>
            </w:pPr>
          </w:p>
          <w:p w:rsidR="00FD55B2" w:rsidRDefault="00D86988" w:rsidP="00FD55B2">
            <w:pPr>
              <w:tabs>
                <w:tab w:val="left" w:pos="10348"/>
              </w:tabs>
              <w:spacing w:line="276" w:lineRule="auto"/>
              <w:ind w:firstLine="720"/>
              <w:jc w:val="both"/>
              <w:rPr>
                <w:rFonts w:ascii="Arial" w:eastAsia="Arial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 xml:space="preserve">Следующий этап – модуль </w:t>
            </w:r>
            <w:proofErr w:type="spellStart"/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>Gentle</w:t>
            </w:r>
            <w:proofErr w:type="spellEnd"/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 </w:t>
            </w:r>
            <w:proofErr w:type="spellStart"/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>Piano</w:t>
            </w:r>
            <w:proofErr w:type="spellEnd"/>
            <w:r w:rsidRPr="00FD55B2">
              <w:rPr>
                <w:rFonts w:ascii="Arial" w:eastAsia="Arial" w:hAnsi="Arial" w:cs="Arial"/>
                <w:lang w:eastAsia="ru-RU"/>
              </w:rPr>
              <w:t>.</w:t>
            </w:r>
          </w:p>
          <w:p w:rsidR="00E879F0" w:rsidRPr="00FD55B2" w:rsidRDefault="00D86988" w:rsidP="00FD55B2">
            <w:pPr>
              <w:tabs>
                <w:tab w:val="left" w:pos="10348"/>
              </w:tabs>
              <w:spacing w:line="276" w:lineRule="auto"/>
              <w:ind w:firstLine="720"/>
              <w:jc w:val="both"/>
              <w:rPr>
                <w:rFonts w:ascii="Arial" w:eastAsia="Arial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>Учимся играть простые пьесы на 2, 4, 5 и 6 зрительных презентациях.</w:t>
            </w:r>
            <w:r w:rsidR="00FD55B2">
              <w:rPr>
                <w:rFonts w:ascii="Arial" w:eastAsia="Arial" w:hAnsi="Arial" w:cs="Arial"/>
                <w:lang w:eastAsia="ru-RU"/>
              </w:rPr>
              <w:t xml:space="preserve"> </w:t>
            </w:r>
            <w:r w:rsidRPr="00FD55B2">
              <w:rPr>
                <w:rFonts w:ascii="Arial" w:eastAsia="Arial" w:hAnsi="Arial" w:cs="Arial"/>
                <w:lang w:eastAsia="ru-RU"/>
              </w:rPr>
              <w:t>Конечный этап – переход к обычному нотному тексту.</w:t>
            </w:r>
          </w:p>
        </w:tc>
      </w:tr>
      <w:tr w:rsidR="00145709" w:rsidRPr="00FD55B2" w:rsidTr="00FD55B2">
        <w:tc>
          <w:tcPr>
            <w:tcW w:w="3085" w:type="dxa"/>
          </w:tcPr>
          <w:p w:rsidR="00145709" w:rsidRPr="00FD55B2" w:rsidRDefault="00FE281A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905D149" wp14:editId="7F3ABB2D">
                  <wp:extent cx="1847850" cy="1038908"/>
                  <wp:effectExtent l="0" t="0" r="0" b="8890"/>
                  <wp:docPr id="33" name="Рисунок 33" descr="C:\Users\gubo4\OneDrive\Рабочий стол\ОБУЧЕНИЕ ПО СКАЙПУ\ПРЕЗЕНТАЦИИ ДОКЛАДОВ, ЛЕКЦИЙ\ЛЕКЦИЯ 3 ЗРИТЕЛЬНЫЙ и АЗБУЧНЫЙ ПОДХОД\лекция 3 часть 3\3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gubo4\OneDrive\Рабочий стол\ОБУЧЕНИЕ ПО СКАЙПУ\ПРЕЗЕНТАЦИИ ДОКЛАДОВ, ЛЕКЦИЙ\ЛЕКЦИЯ 3 ЗРИТЕЛЬНЫЙ и АЗБУЧНЫЙ ПОДХОД\лекция 3 часть 3\3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9964" cy="10457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78242E" w:rsidRPr="00FD55B2" w:rsidRDefault="00D86988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Arial" w:hAnsi="Arial" w:cs="Arial"/>
                <w:b/>
                <w:bCs/>
                <w:lang w:eastAsia="ru-RU"/>
              </w:rPr>
            </w:pPr>
            <w:r w:rsidRPr="00FD55B2">
              <w:rPr>
                <w:rFonts w:ascii="Arial" w:eastAsia="Arial" w:hAnsi="Arial" w:cs="Arial"/>
                <w:bCs/>
                <w:lang w:eastAsia="ru-RU"/>
              </w:rPr>
              <w:t>Идём дальше: второе звено.</w:t>
            </w:r>
            <w:r w:rsid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 </w:t>
            </w:r>
            <w:r w:rsidR="0078242E" w:rsidRPr="00FD55B2">
              <w:rPr>
                <w:rFonts w:ascii="Arial" w:eastAsia="Arial" w:hAnsi="Arial" w:cs="Arial"/>
                <w:b/>
                <w:bCs/>
                <w:lang w:eastAsia="ru-RU"/>
              </w:rPr>
              <w:t>Увидеть клавишу</w:t>
            </w:r>
          </w:p>
          <w:p w:rsidR="0078242E" w:rsidRPr="00FD55B2" w:rsidRDefault="0078242E" w:rsidP="00FD55B2">
            <w:pPr>
              <w:tabs>
                <w:tab w:val="left" w:pos="10348"/>
              </w:tabs>
              <w:spacing w:line="276" w:lineRule="auto"/>
              <w:ind w:firstLine="720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>Для того</w:t>
            </w:r>
            <w:proofErr w:type="gramStart"/>
            <w:r w:rsidRPr="00FD55B2">
              <w:rPr>
                <w:rFonts w:ascii="Arial" w:eastAsia="Arial" w:hAnsi="Arial" w:cs="Arial"/>
                <w:lang w:eastAsia="ru-RU"/>
              </w:rPr>
              <w:t>,</w:t>
            </w:r>
            <w:proofErr w:type="gramEnd"/>
            <w:r w:rsidRPr="00FD55B2">
              <w:rPr>
                <w:rFonts w:ascii="Arial" w:eastAsia="Arial" w:hAnsi="Arial" w:cs="Arial"/>
                <w:lang w:eastAsia="ru-RU"/>
              </w:rPr>
              <w:t xml:space="preserve"> чтобы увидеть клавишу, соответствующую ноте, требуется физически перевести зрительный фокус с нотного на клавишное пространство. Это - еще один "проект" для неподготовленного зрения.</w:t>
            </w:r>
          </w:p>
          <w:p w:rsidR="00145709" w:rsidRPr="00FD55B2" w:rsidRDefault="0078242E" w:rsidP="00FD55B2">
            <w:pPr>
              <w:tabs>
                <w:tab w:val="left" w:pos="10348"/>
              </w:tabs>
              <w:spacing w:line="276" w:lineRule="auto"/>
              <w:ind w:firstLine="720"/>
              <w:jc w:val="both"/>
              <w:rPr>
                <w:rFonts w:ascii="Arial" w:eastAsia="Arial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b/>
                <w:bCs/>
                <w:i/>
                <w:iCs/>
                <w:lang w:eastAsia="ru-RU"/>
              </w:rPr>
              <w:t xml:space="preserve">Синтезатор с наклейками </w:t>
            </w:r>
            <w:r w:rsidRPr="00FD55B2">
              <w:rPr>
                <w:rFonts w:ascii="Arial" w:eastAsia="Arial" w:hAnsi="Arial" w:cs="Arial"/>
                <w:lang w:eastAsia="ru-RU"/>
              </w:rPr>
              <w:t>является самым удобным для нахождения клавиши,</w:t>
            </w:r>
            <w:r w:rsidRPr="00FD55B2">
              <w:rPr>
                <w:rFonts w:ascii="Arial" w:eastAsia="Arial" w:hAnsi="Arial" w:cs="Arial"/>
                <w:b/>
                <w:bCs/>
                <w:i/>
                <w:iCs/>
                <w:lang w:eastAsia="ru-RU"/>
              </w:rPr>
              <w:t xml:space="preserve"> </w:t>
            </w:r>
            <w:r w:rsidRPr="00FD55B2">
              <w:rPr>
                <w:rFonts w:ascii="Arial" w:eastAsia="Arial" w:hAnsi="Arial" w:cs="Arial"/>
                <w:lang w:eastAsia="ru-RU"/>
              </w:rPr>
              <w:t>потому что картинка с</w:t>
            </w:r>
            <w:r w:rsidRPr="00FD55B2">
              <w:rPr>
                <w:rFonts w:ascii="Arial" w:eastAsia="Arial" w:hAnsi="Arial" w:cs="Arial"/>
                <w:b/>
                <w:bCs/>
                <w:i/>
                <w:iCs/>
                <w:lang w:eastAsia="ru-RU"/>
              </w:rPr>
              <w:t xml:space="preserve"> </w:t>
            </w:r>
            <w:r w:rsidRPr="00FD55B2">
              <w:rPr>
                <w:rFonts w:ascii="Arial" w:eastAsia="Arial" w:hAnsi="Arial" w:cs="Arial"/>
                <w:lang w:eastAsia="ru-RU"/>
              </w:rPr>
              <w:t>названием ноты находится прямо под кончиками пальцев играющего. Именно поэтому для презентаций и первых уроков с начинающими лучше всего использовать наклейки на клавишах.</w:t>
            </w:r>
            <w:r w:rsidR="00D86988" w:rsidRPr="00FD55B2">
              <w:rPr>
                <w:rFonts w:ascii="Arial" w:eastAsia="Arial" w:hAnsi="Arial" w:cs="Arial"/>
                <w:lang w:eastAsia="ru-RU"/>
              </w:rPr>
              <w:t xml:space="preserve"> Но даже и в этом случае малыши могут не сразу увидеть и идентифицировать требуемую клавишу.</w:t>
            </w:r>
            <w:r w:rsidR="00D86988" w:rsidRPr="00FD55B2">
              <w:rPr>
                <w:rFonts w:ascii="Arial" w:hAnsi="Arial" w:cs="Arial"/>
              </w:rPr>
              <w:t xml:space="preserve"> </w:t>
            </w:r>
            <w:r w:rsidR="00D86988" w:rsidRPr="00FD55B2">
              <w:rPr>
                <w:rFonts w:ascii="Arial" w:eastAsia="Arial" w:hAnsi="Arial" w:cs="Arial"/>
                <w:lang w:eastAsia="ru-RU"/>
              </w:rPr>
              <w:t xml:space="preserve">Для облегчения нагрузки на зрение и высвобождения внимания мы можем закрыть от ребенка часть </w:t>
            </w:r>
            <w:proofErr w:type="gramStart"/>
            <w:r w:rsidR="00D86988" w:rsidRPr="00FD55B2">
              <w:rPr>
                <w:rFonts w:ascii="Arial" w:eastAsia="Arial" w:hAnsi="Arial" w:cs="Arial"/>
                <w:lang w:eastAsia="ru-RU"/>
              </w:rPr>
              <w:t>клавиатуры</w:t>
            </w:r>
            <w:proofErr w:type="gramEnd"/>
            <w:r w:rsidR="00D86988" w:rsidRPr="00FD55B2">
              <w:rPr>
                <w:rFonts w:ascii="Arial" w:eastAsia="Arial" w:hAnsi="Arial" w:cs="Arial"/>
                <w:lang w:eastAsia="ru-RU"/>
              </w:rPr>
              <w:t xml:space="preserve"> так как это показано на фото. Если ребенок быстро находит клавишу, задание можно постепенно усложнять. </w:t>
            </w:r>
            <w:r w:rsidR="00D86988" w:rsidRPr="00FD55B2">
              <w:rPr>
                <w:rFonts w:ascii="Arial" w:eastAsia="Arial" w:hAnsi="Arial" w:cs="Arial"/>
                <w:lang w:eastAsia="ru-RU"/>
              </w:rPr>
              <w:t>После того как ребенок научится быстро переводить взгляд с ноты на клавишу, имеет смысл начинать работу над проигрыванием пьесы</w:t>
            </w:r>
          </w:p>
        </w:tc>
      </w:tr>
      <w:tr w:rsidR="00D86988" w:rsidRPr="00FD55B2" w:rsidTr="00FD55B2">
        <w:tc>
          <w:tcPr>
            <w:tcW w:w="3085" w:type="dxa"/>
          </w:tcPr>
          <w:p w:rsidR="00D86988" w:rsidRPr="00FD55B2" w:rsidRDefault="00D86988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B2BAF80" wp14:editId="25F8889C">
                  <wp:extent cx="1847850" cy="1038908"/>
                  <wp:effectExtent l="0" t="0" r="0" b="8890"/>
                  <wp:docPr id="9" name="Рисунок 9" descr="D:\1. ОБУЧЕНИЕ ПЕДАГОГОВ СМ\ОБУЧЕНИЕ УЧИТЕЛЕЙ 12 ВСТРЕЧ\6. Встреча по лекции №3.2 (Статья Внимание)\01 Д.з к лекции 3.2\СМОТРИМ И СЛУШАЕМ\картинки к лекции 3 часть 3\10.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1. ОБУЧЕНИЕ ПЕДАГОГОВ СМ\ОБУЧЕНИЕ УЧИТЕЛЕЙ 12 ВСТРЕЧ\6. Встреча по лекции №3.2 (Статья Внимание)\01 Д.з к лекции 3.2\СМОТРИМ И СЛУШАЕМ\картинки к лекции 3 часть 3\10.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2741" cy="1041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D86988" w:rsidRPr="00FD55B2" w:rsidRDefault="00D86988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>Лучше всего научиться отрезать небольшой фрагмент из 4 максимум 8 нот и просить ребенка сыграть его.</w:t>
            </w:r>
          </w:p>
          <w:p w:rsidR="00D86988" w:rsidRPr="00FD55B2" w:rsidRDefault="00D86988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>Если при проигрывании отрезка время на таймере не превышает количества сыгранных нот (например, сыграно 4 ноты за 3 секунда), внимание ребенка готово к дальнейшему развитию фокусной концентрации.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 И этот вырезанный отрывок из пьесы можно постепенно увеличивать.</w:t>
            </w:r>
          </w:p>
        </w:tc>
      </w:tr>
      <w:tr w:rsidR="007A3610" w:rsidRPr="00FD55B2" w:rsidTr="00FD55B2">
        <w:trPr>
          <w:trHeight w:val="4045"/>
        </w:trPr>
        <w:tc>
          <w:tcPr>
            <w:tcW w:w="3085" w:type="dxa"/>
          </w:tcPr>
          <w:p w:rsidR="007A3610" w:rsidRPr="00FD55B2" w:rsidRDefault="00FE281A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045B545" wp14:editId="6D4812A6">
                  <wp:extent cx="2168525" cy="1219200"/>
                  <wp:effectExtent l="0" t="0" r="3175" b="0"/>
                  <wp:docPr id="34" name="Рисунок 34" descr="C:\Users\gubo4\OneDrive\Рабочий стол\ОБУЧЕНИЕ ПО СКАЙПУ\ПРЕЗЕНТАЦИИ ДОКЛАДОВ, ЛЕКЦИЙ\ЛЕКЦИЯ 3 ЗРИТЕЛЬНЫЙ и АЗБУЧНЫЙ ПОДХОД\лекция 3 часть 3\3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gubo4\OneDrive\Рабочий стол\ОБУЧЕНИЕ ПО СКАЙПУ\ПРЕЗЕНТАЦИИ ДОКЛАДОВ, ЛЕКЦИЙ\ЛЕКЦИЯ 3 ЗРИТЕЛЬНЫЙ и АЗБУЧНЫЙ ПОДХОД\лекция 3 часть 3\3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9343" cy="1219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FE281A" w:rsidRPr="00FD55B2" w:rsidRDefault="00FE281A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Arial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b/>
                <w:bCs/>
                <w:i/>
                <w:iCs/>
                <w:lang w:eastAsia="ru-RU"/>
              </w:rPr>
              <w:t xml:space="preserve">Синтезатор с закладками 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требует от внимания </w:t>
            </w:r>
            <w:proofErr w:type="spellStart"/>
            <w:r w:rsidRPr="00FD55B2">
              <w:rPr>
                <w:rFonts w:ascii="Arial" w:eastAsia="Arial" w:hAnsi="Arial" w:cs="Arial"/>
                <w:lang w:eastAsia="ru-RU"/>
              </w:rPr>
              <w:t>бОльших</w:t>
            </w:r>
            <w:proofErr w:type="spellEnd"/>
            <w:r w:rsidRPr="00FD55B2">
              <w:rPr>
                <w:rFonts w:ascii="Arial" w:eastAsia="Arial" w:hAnsi="Arial" w:cs="Arial"/>
                <w:lang w:eastAsia="ru-RU"/>
              </w:rPr>
              <w:t xml:space="preserve"> усилий:</w:t>
            </w:r>
            <w:r w:rsidRPr="00FD55B2">
              <w:rPr>
                <w:rFonts w:ascii="Arial" w:eastAsia="Arial" w:hAnsi="Arial" w:cs="Arial"/>
                <w:b/>
                <w:bCs/>
                <w:i/>
                <w:iCs/>
                <w:lang w:eastAsia="ru-RU"/>
              </w:rPr>
              <w:t xml:space="preserve"> </w:t>
            </w:r>
            <w:r w:rsidRPr="00FD55B2">
              <w:rPr>
                <w:rFonts w:ascii="Arial" w:eastAsia="Arial" w:hAnsi="Arial" w:cs="Arial"/>
                <w:lang w:eastAsia="ru-RU"/>
              </w:rPr>
              <w:t>необходимо перевести зрительный фокус с</w:t>
            </w:r>
            <w:r w:rsidRPr="00FD55B2">
              <w:rPr>
                <w:rFonts w:ascii="Arial" w:eastAsia="Arial" w:hAnsi="Arial" w:cs="Arial"/>
                <w:b/>
                <w:bCs/>
                <w:i/>
                <w:iCs/>
                <w:lang w:eastAsia="ru-RU"/>
              </w:rPr>
              <w:t xml:space="preserve"> </w:t>
            </w:r>
            <w:r w:rsidRPr="00FD55B2">
              <w:rPr>
                <w:rFonts w:ascii="Arial" w:eastAsia="Arial" w:hAnsi="Arial" w:cs="Arial"/>
                <w:lang w:eastAsia="ru-RU"/>
              </w:rPr>
              <w:t>ноты на картинку и убедиться, что картинка соответствует клавише.</w:t>
            </w:r>
          </w:p>
          <w:p w:rsidR="00FE281A" w:rsidRPr="00FD55B2" w:rsidRDefault="00FE281A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 xml:space="preserve">Как правило, такое, казалось, незначительное усложнение сразу отражается на таймере </w:t>
            </w:r>
            <w:proofErr w:type="spellStart"/>
            <w:r w:rsidRPr="00FD55B2">
              <w:rPr>
                <w:rFonts w:ascii="Arial" w:eastAsia="Arial" w:hAnsi="Arial" w:cs="Arial"/>
                <w:lang w:eastAsia="ru-RU"/>
              </w:rPr>
              <w:t>Gentle</w:t>
            </w:r>
            <w:proofErr w:type="spellEnd"/>
            <w:r w:rsidRPr="00FD55B2">
              <w:rPr>
                <w:rFonts w:ascii="Arial" w:eastAsia="Arial" w:hAnsi="Arial" w:cs="Arial"/>
                <w:lang w:eastAsia="ru-RU"/>
              </w:rPr>
              <w:t xml:space="preserve"> </w:t>
            </w:r>
            <w:proofErr w:type="spellStart"/>
            <w:r w:rsidRPr="00FD55B2">
              <w:rPr>
                <w:rFonts w:ascii="Arial" w:eastAsia="Arial" w:hAnsi="Arial" w:cs="Arial"/>
                <w:lang w:eastAsia="ru-RU"/>
              </w:rPr>
              <w:t>Piano</w:t>
            </w:r>
            <w:proofErr w:type="spellEnd"/>
            <w:r w:rsidRPr="00FD55B2">
              <w:rPr>
                <w:rFonts w:ascii="Arial" w:eastAsia="Arial" w:hAnsi="Arial" w:cs="Arial"/>
                <w:lang w:eastAsia="ru-RU"/>
              </w:rPr>
              <w:t>: количество отставаний от реального времени растет. Это говорит о том, что внимание частично перенаправлено на решение физических трудностей.</w:t>
            </w:r>
          </w:p>
          <w:p w:rsidR="00FE281A" w:rsidRPr="00FD55B2" w:rsidRDefault="00FE281A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>Музыкальными закладками можно заменять наклейки в том случае, когда ребенок может играть музыкальные произведения при небольших показателях таймера и почти не глядя на руки.</w:t>
            </w:r>
          </w:p>
          <w:p w:rsidR="007A3610" w:rsidRPr="00FD55B2" w:rsidRDefault="00FE281A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 xml:space="preserve">Использование же </w:t>
            </w:r>
            <w:r w:rsidRPr="00FD55B2">
              <w:rPr>
                <w:rFonts w:ascii="Arial" w:eastAsia="Arial" w:hAnsi="Arial" w:cs="Arial"/>
                <w:b/>
                <w:bCs/>
                <w:i/>
                <w:iCs/>
                <w:lang w:eastAsia="ru-RU"/>
              </w:rPr>
              <w:t>клавиш без наклеек и закладок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 является самым сложным заданием для неподготовленного внимания ребенка. Оно, как правило, направляется на решение физических задач увидеть - что играть, и найти - что именно нажимать и с какой силой.</w:t>
            </w:r>
          </w:p>
        </w:tc>
      </w:tr>
      <w:tr w:rsidR="00D86988" w:rsidRPr="00FD55B2" w:rsidTr="00FD55B2">
        <w:trPr>
          <w:trHeight w:val="285"/>
        </w:trPr>
        <w:tc>
          <w:tcPr>
            <w:tcW w:w="3085" w:type="dxa"/>
          </w:tcPr>
          <w:p w:rsidR="00D86988" w:rsidRPr="00FD55B2" w:rsidRDefault="00D86988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3192E99C" wp14:editId="6C18CF79">
                  <wp:extent cx="1779042" cy="1000223"/>
                  <wp:effectExtent l="0" t="0" r="0" b="0"/>
                  <wp:docPr id="23" name="Рисунок 23" descr="D:\1. ОБУЧЕНИЕ ПЕДАГОГОВ СМ\ОБУЧЕНИЕ УЧИТЕЛЕЙ 12 ВСТРЕЧ\6. Встреча по лекции №3.2 (Статья Внимание)\01 Д.з к лекции 3.2\СМОТРИМ И СЛУШАЕМ\картинки к лекции 3 часть 3\17.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1. ОБУЧЕНИЕ ПЕДАГОГОВ СМ\ОБУЧЕНИЕ УЧИТЕЛЕЙ 12 ВСТРЕЧ\6. Встреча по лекции №3.2 (Статья Внимание)\01 Д.з к лекции 3.2\СМОТРИМ И СЛУШАЕМ\картинки к лекции 3 часть 3\17.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9924" cy="10007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D86988" w:rsidRPr="00FD55B2" w:rsidRDefault="00D86988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>Для того</w:t>
            </w:r>
            <w:proofErr w:type="gramStart"/>
            <w:r w:rsidRPr="00FD55B2">
              <w:rPr>
                <w:rFonts w:ascii="Arial" w:eastAsia="Arial" w:hAnsi="Arial" w:cs="Arial"/>
                <w:lang w:eastAsia="ru-RU"/>
              </w:rPr>
              <w:t>,</w:t>
            </w:r>
            <w:proofErr w:type="gramEnd"/>
            <w:r w:rsidRPr="00FD55B2">
              <w:rPr>
                <w:rFonts w:ascii="Arial" w:eastAsia="Arial" w:hAnsi="Arial" w:cs="Arial"/>
                <w:lang w:eastAsia="ru-RU"/>
              </w:rPr>
              <w:t xml:space="preserve"> чтобы начинающий мог увидеть ноту и клавишу в работе с "традиционной" нотной записью и голыми клавишами, применяются различные приемы: поиск белых клавиш по распределению черных, заучивание положения каждой ноты на память, указка и подсказка учителя. Как уже писалось ранее, эти способы приводят к перегрузке внимания.</w:t>
            </w:r>
          </w:p>
          <w:p w:rsidR="00D86988" w:rsidRPr="00FD55B2" w:rsidRDefault="00D86988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>Если ребенку требуется больше секунды для того, чтобы найти ноту и клавишу, его внимание работает слишком тяжело и не наращивает энергию, но теряет ее.</w:t>
            </w:r>
          </w:p>
        </w:tc>
      </w:tr>
      <w:tr w:rsidR="007A3610" w:rsidRPr="00FD55B2" w:rsidTr="00FD55B2">
        <w:tc>
          <w:tcPr>
            <w:tcW w:w="3085" w:type="dxa"/>
          </w:tcPr>
          <w:p w:rsidR="007A3610" w:rsidRPr="00FD55B2" w:rsidRDefault="007A3610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0EDC51F1" wp14:editId="35403D21">
                  <wp:extent cx="2144997" cy="1206658"/>
                  <wp:effectExtent l="0" t="0" r="8255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0462" cy="12097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036128" w:rsidRPr="00FD55B2" w:rsidRDefault="00036128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Arial" w:hAnsi="Arial" w:cs="Arial"/>
                <w:b/>
                <w:bCs/>
                <w:lang w:eastAsia="ru-RU"/>
              </w:rPr>
            </w:pPr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Следующее звено: </w:t>
            </w:r>
            <w:r w:rsidR="00FE281A" w:rsidRP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Нажать клавишу. </w:t>
            </w:r>
          </w:p>
          <w:p w:rsidR="00036128" w:rsidRPr="00FD55B2" w:rsidRDefault="00FE281A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Arial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>Это,</w:t>
            </w:r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 </w:t>
            </w:r>
            <w:r w:rsidRPr="00FD55B2">
              <w:rPr>
                <w:rFonts w:ascii="Arial" w:eastAsia="Arial" w:hAnsi="Arial" w:cs="Arial"/>
                <w:lang w:eastAsia="ru-RU"/>
              </w:rPr>
              <w:t>казалось бы,</w:t>
            </w:r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 </w:t>
            </w:r>
            <w:r w:rsidRPr="00FD55B2">
              <w:rPr>
                <w:rFonts w:ascii="Arial" w:eastAsia="Arial" w:hAnsi="Arial" w:cs="Arial"/>
                <w:lang w:eastAsia="ru-RU"/>
              </w:rPr>
              <w:t>простое действие тоже несет в себе несколько физических</w:t>
            </w:r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 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составляющих. </w:t>
            </w:r>
          </w:p>
          <w:p w:rsidR="00FE281A" w:rsidRPr="00FD55B2" w:rsidRDefault="00FE281A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>Так, если попросить начинающего нажать более тугую клавишу фортепиано, звук будет слабым, "ватным".</w:t>
            </w:r>
          </w:p>
          <w:p w:rsidR="00FE281A" w:rsidRPr="00FD55B2" w:rsidRDefault="00FE281A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>Для того</w:t>
            </w:r>
            <w:proofErr w:type="gramStart"/>
            <w:r w:rsidRPr="00FD55B2">
              <w:rPr>
                <w:rFonts w:ascii="Arial" w:eastAsia="Arial" w:hAnsi="Arial" w:cs="Arial"/>
                <w:lang w:eastAsia="ru-RU"/>
              </w:rPr>
              <w:t>,</w:t>
            </w:r>
            <w:proofErr w:type="gramEnd"/>
            <w:r w:rsidRPr="00FD55B2">
              <w:rPr>
                <w:rFonts w:ascii="Arial" w:eastAsia="Arial" w:hAnsi="Arial" w:cs="Arial"/>
                <w:lang w:eastAsia="ru-RU"/>
              </w:rPr>
              <w:t xml:space="preserve"> чтобы внимание ребенка было полностью направлено на силу нажатия клавиши, оно не должно отвлекаться на проблему её поиска. Форсирование внимания на выполнение </w:t>
            </w:r>
            <w:proofErr w:type="gramStart"/>
            <w:r w:rsidRPr="00FD55B2">
              <w:rPr>
                <w:rFonts w:ascii="Arial" w:eastAsia="Arial" w:hAnsi="Arial" w:cs="Arial"/>
                <w:lang w:eastAsia="ru-RU"/>
              </w:rPr>
              <w:t>задачи</w:t>
            </w:r>
            <w:proofErr w:type="gramEnd"/>
            <w:r w:rsidRPr="00FD55B2">
              <w:rPr>
                <w:rFonts w:ascii="Arial" w:eastAsia="Arial" w:hAnsi="Arial" w:cs="Arial"/>
                <w:lang w:eastAsia="ru-RU"/>
              </w:rPr>
              <w:t xml:space="preserve"> - с какой силой нажимать ("погружаться в клавишу"), при плохом знании географии инструмента, и является основной причиной зажатия мышц руки ребенка.</w:t>
            </w:r>
          </w:p>
          <w:p w:rsidR="00FE281A" w:rsidRPr="00FD55B2" w:rsidRDefault="00FE281A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 xml:space="preserve">Сила нажатия клавиши </w:t>
            </w:r>
            <w:r w:rsidR="006E1ABD" w:rsidRPr="00FD55B2">
              <w:rPr>
                <w:rFonts w:ascii="Arial" w:eastAsia="Arial" w:hAnsi="Arial" w:cs="Arial"/>
                <w:lang w:eastAsia="ru-RU"/>
              </w:rPr>
              <w:t>–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 </w:t>
            </w:r>
            <w:r w:rsidR="006E1ABD" w:rsidRPr="00FD55B2">
              <w:rPr>
                <w:rFonts w:ascii="Arial" w:eastAsia="Arial" w:hAnsi="Arial" w:cs="Arial"/>
                <w:lang w:eastAsia="ru-RU"/>
              </w:rPr>
              <w:t xml:space="preserve">это 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объективное физическое препятствие. Следует помнить, что рука ребенка только развивается и инструмент с «тугой» клавиатурой может отвлекать его от изучения географии клавиш. Если внимание ребенка не готово к работе с силой нажатия клавиши, отставание по времени на таймере </w:t>
            </w:r>
            <w:proofErr w:type="spellStart"/>
            <w:r w:rsidRPr="00FD55B2">
              <w:rPr>
                <w:rFonts w:ascii="Arial" w:eastAsia="Arial" w:hAnsi="Arial" w:cs="Arial"/>
                <w:lang w:eastAsia="ru-RU"/>
              </w:rPr>
              <w:t>Gentle</w:t>
            </w:r>
            <w:proofErr w:type="spellEnd"/>
            <w:r w:rsidRPr="00FD55B2">
              <w:rPr>
                <w:rFonts w:ascii="Arial" w:eastAsia="Arial" w:hAnsi="Arial" w:cs="Arial"/>
                <w:lang w:eastAsia="ru-RU"/>
              </w:rPr>
              <w:t xml:space="preserve"> </w:t>
            </w:r>
            <w:proofErr w:type="spellStart"/>
            <w:r w:rsidRPr="00FD55B2">
              <w:rPr>
                <w:rFonts w:ascii="Arial" w:eastAsia="Arial" w:hAnsi="Arial" w:cs="Arial"/>
                <w:lang w:eastAsia="ru-RU"/>
              </w:rPr>
              <w:t>Piano</w:t>
            </w:r>
            <w:proofErr w:type="spellEnd"/>
            <w:r w:rsidRPr="00FD55B2">
              <w:rPr>
                <w:rFonts w:ascii="Arial" w:eastAsia="Arial" w:hAnsi="Arial" w:cs="Arial"/>
                <w:lang w:eastAsia="ru-RU"/>
              </w:rPr>
              <w:t xml:space="preserve"> будет </w:t>
            </w:r>
            <w:proofErr w:type="spellStart"/>
            <w:r w:rsidRPr="00FD55B2">
              <w:rPr>
                <w:rFonts w:ascii="Arial" w:eastAsia="Arial" w:hAnsi="Arial" w:cs="Arial"/>
                <w:lang w:eastAsia="ru-RU"/>
              </w:rPr>
              <w:t>бОльшим</w:t>
            </w:r>
            <w:proofErr w:type="spellEnd"/>
            <w:r w:rsidRPr="00FD55B2">
              <w:rPr>
                <w:rFonts w:ascii="Arial" w:eastAsia="Arial" w:hAnsi="Arial" w:cs="Arial"/>
                <w:lang w:eastAsia="ru-RU"/>
              </w:rPr>
              <w:t xml:space="preserve">. За таймером следует постоянно наблюдать и стараться не превышать «повышения температуры» </w:t>
            </w:r>
            <w:r w:rsidR="006E1ABD" w:rsidRPr="00FD55B2">
              <w:rPr>
                <w:rFonts w:ascii="Arial" w:eastAsia="Arial" w:hAnsi="Arial" w:cs="Arial"/>
                <w:lang w:eastAsia="ru-RU"/>
              </w:rPr>
              <w:t xml:space="preserve">так сказать </w:t>
            </w:r>
            <w:r w:rsidRPr="00FD55B2">
              <w:rPr>
                <w:rFonts w:ascii="Arial" w:eastAsia="Arial" w:hAnsi="Arial" w:cs="Arial"/>
                <w:lang w:eastAsia="ru-RU"/>
              </w:rPr>
              <w:t>этого «градусника».</w:t>
            </w:r>
          </w:p>
          <w:p w:rsidR="007A3610" w:rsidRPr="00FD55B2" w:rsidRDefault="00FE281A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>Если показатели таймера хронически не уменьшаются, следует заменить цифровой инструмент синтезатором с легким прикосновением.</w:t>
            </w:r>
          </w:p>
        </w:tc>
      </w:tr>
      <w:tr w:rsidR="007A3610" w:rsidRPr="00FD55B2" w:rsidTr="00B05119">
        <w:trPr>
          <w:trHeight w:val="3370"/>
        </w:trPr>
        <w:tc>
          <w:tcPr>
            <w:tcW w:w="3085" w:type="dxa"/>
          </w:tcPr>
          <w:p w:rsidR="007A3610" w:rsidRPr="00FD55B2" w:rsidRDefault="007A3610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13C2AB2" wp14:editId="3C3ECB6D">
                  <wp:extent cx="2228850" cy="1253830"/>
                  <wp:effectExtent l="0" t="0" r="0" b="381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1797" cy="12554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FE281A" w:rsidRPr="00B05119" w:rsidRDefault="006E1ABD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eastAsia="Arial" w:hAnsi="Arial" w:cs="Arial"/>
                <w:bCs/>
                <w:lang w:eastAsia="ru-RU"/>
              </w:rPr>
            </w:pPr>
            <w:r w:rsidRPr="00FD55B2">
              <w:rPr>
                <w:rFonts w:ascii="Arial" w:eastAsia="Arial" w:hAnsi="Arial" w:cs="Arial"/>
                <w:bCs/>
                <w:lang w:eastAsia="ru-RU"/>
              </w:rPr>
              <w:t>В системе Софт Моцарт существуют п</w:t>
            </w:r>
            <w:r w:rsidR="00FE281A" w:rsidRPr="00FD55B2">
              <w:rPr>
                <w:rFonts w:ascii="Arial" w:eastAsia="Arial" w:hAnsi="Arial" w:cs="Arial"/>
                <w:bCs/>
                <w:lang w:eastAsia="ru-RU"/>
              </w:rPr>
              <w:t>одготовительные</w:t>
            </w:r>
            <w:r w:rsidRPr="00FD55B2">
              <w:rPr>
                <w:rFonts w:ascii="Arial" w:eastAsia="Arial" w:hAnsi="Arial" w:cs="Arial"/>
                <w:bCs/>
                <w:lang w:eastAsia="ru-RU"/>
              </w:rPr>
              <w:t xml:space="preserve"> виды работ</w:t>
            </w:r>
            <w:r w:rsidR="00FE281A" w:rsidRPr="00FD55B2">
              <w:rPr>
                <w:rFonts w:ascii="Arial" w:eastAsia="Arial" w:hAnsi="Arial" w:cs="Arial"/>
                <w:bCs/>
                <w:lang w:eastAsia="ru-RU"/>
              </w:rPr>
              <w:t xml:space="preserve"> для развития внимания на продолжительность и силу нажатия клавиши</w:t>
            </w:r>
          </w:p>
          <w:p w:rsidR="00B05119" w:rsidRPr="00B05119" w:rsidRDefault="00B05119" w:rsidP="00B05119">
            <w:pPr>
              <w:pStyle w:val="a6"/>
              <w:numPr>
                <w:ilvl w:val="0"/>
                <w:numId w:val="7"/>
              </w:numPr>
              <w:tabs>
                <w:tab w:val="left" w:pos="10348"/>
              </w:tabs>
              <w:spacing w:line="276" w:lineRule="auto"/>
              <w:ind w:left="459" w:hanging="425"/>
              <w:jc w:val="both"/>
              <w:rPr>
                <w:rFonts w:ascii="Arial" w:eastAsia="Arial" w:hAnsi="Arial" w:cs="Arial"/>
                <w:lang w:eastAsia="ru-RU"/>
              </w:rPr>
            </w:pPr>
            <w:r>
              <w:rPr>
                <w:rFonts w:ascii="Arial" w:eastAsia="Arial" w:hAnsi="Arial" w:cs="Arial"/>
                <w:b/>
                <w:bCs/>
                <w:lang w:val="en-US" w:eastAsia="ru-RU"/>
              </w:rPr>
              <w:t>N</w:t>
            </w:r>
            <w:proofErr w:type="spellStart"/>
            <w:r w:rsidR="00FE281A" w:rsidRPr="00FD55B2">
              <w:rPr>
                <w:rFonts w:ascii="Arial" w:eastAsia="Arial" w:hAnsi="Arial" w:cs="Arial"/>
                <w:b/>
                <w:bCs/>
                <w:lang w:eastAsia="ru-RU"/>
              </w:rPr>
              <w:t>ote</w:t>
            </w:r>
            <w:proofErr w:type="spellEnd"/>
            <w:r w:rsidR="00FE281A" w:rsidRP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 </w:t>
            </w:r>
            <w:proofErr w:type="spellStart"/>
            <w:r w:rsidR="00FE281A" w:rsidRPr="00FD55B2">
              <w:rPr>
                <w:rFonts w:ascii="Arial" w:eastAsia="Arial" w:hAnsi="Arial" w:cs="Arial"/>
                <w:b/>
                <w:bCs/>
                <w:lang w:eastAsia="ru-RU"/>
              </w:rPr>
              <w:t>Duration</w:t>
            </w:r>
            <w:proofErr w:type="spellEnd"/>
            <w:r w:rsidR="006E1ABD" w:rsidRP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 (Длительности)</w:t>
            </w:r>
            <w:r w:rsidR="00FE281A" w:rsidRP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 </w:t>
            </w:r>
          </w:p>
          <w:p w:rsidR="007A3610" w:rsidRPr="00B05119" w:rsidRDefault="00FE281A" w:rsidP="00B05119">
            <w:pPr>
              <w:tabs>
                <w:tab w:val="left" w:pos="10348"/>
              </w:tabs>
              <w:ind w:left="34"/>
              <w:jc w:val="both"/>
              <w:rPr>
                <w:rFonts w:ascii="Arial" w:eastAsia="Arial" w:hAnsi="Arial" w:cs="Arial"/>
                <w:lang w:eastAsia="ru-RU"/>
              </w:rPr>
            </w:pPr>
            <w:r w:rsidRPr="00B05119">
              <w:rPr>
                <w:rFonts w:ascii="Arial" w:eastAsia="Arial" w:hAnsi="Arial" w:cs="Arial"/>
                <w:lang w:eastAsia="ru-RU"/>
              </w:rPr>
              <w:t>-</w:t>
            </w:r>
            <w:r w:rsidRPr="00B05119">
              <w:rPr>
                <w:rFonts w:ascii="Arial" w:eastAsia="Arial" w:hAnsi="Arial" w:cs="Arial"/>
                <w:b/>
                <w:bCs/>
                <w:lang w:eastAsia="ru-RU"/>
              </w:rPr>
              <w:t xml:space="preserve"> </w:t>
            </w:r>
            <w:r w:rsidRPr="00B05119">
              <w:rPr>
                <w:rFonts w:ascii="Arial" w:eastAsia="Arial" w:hAnsi="Arial" w:cs="Arial"/>
                <w:lang w:eastAsia="ru-RU"/>
              </w:rPr>
              <w:t xml:space="preserve">этот модуль помогает постепенно развить внимание со зрительного восприятия </w:t>
            </w:r>
            <w:proofErr w:type="gramStart"/>
            <w:r w:rsidRPr="00B05119">
              <w:rPr>
                <w:rFonts w:ascii="Arial" w:eastAsia="Arial" w:hAnsi="Arial" w:cs="Arial"/>
                <w:lang w:eastAsia="ru-RU"/>
              </w:rPr>
              <w:t>на</w:t>
            </w:r>
            <w:proofErr w:type="gramEnd"/>
            <w:r w:rsidRPr="00B05119">
              <w:rPr>
                <w:rFonts w:ascii="Arial" w:eastAsia="Arial" w:hAnsi="Arial" w:cs="Arial"/>
                <w:b/>
                <w:bCs/>
                <w:lang w:eastAsia="ru-RU"/>
              </w:rPr>
              <w:t xml:space="preserve"> </w:t>
            </w:r>
            <w:r w:rsidRPr="00B05119">
              <w:rPr>
                <w:rFonts w:ascii="Arial" w:eastAsia="Arial" w:hAnsi="Arial" w:cs="Arial"/>
                <w:lang w:eastAsia="ru-RU"/>
              </w:rPr>
              <w:t>мышечные. В</w:t>
            </w:r>
            <w:r w:rsidR="006E1ABD" w:rsidRPr="00B05119">
              <w:rPr>
                <w:rFonts w:ascii="Arial" w:eastAsia="Arial" w:hAnsi="Arial" w:cs="Arial"/>
                <w:lang w:eastAsia="ru-RU"/>
              </w:rPr>
              <w:t xml:space="preserve"> </w:t>
            </w:r>
            <w:r w:rsidRPr="00B05119">
              <w:rPr>
                <w:rFonts w:ascii="Arial" w:eastAsia="Arial" w:hAnsi="Arial" w:cs="Arial"/>
                <w:lang w:eastAsia="ru-RU"/>
              </w:rPr>
              <w:t>начале работы внимание ребенка направлено на решение зрительной задачи (увидеть ноту в определенном цветовом ореоле и довести её до отрезка с тем же оттенком, нажимая на клавишу пробела). Если ребенок справляется с заданием с хорошей скоростью, и при хорошем показателе таймера, он переключает внимание на контроль над более длительным или коротким воздействием на клавишу.</w:t>
            </w:r>
          </w:p>
        </w:tc>
      </w:tr>
      <w:tr w:rsidR="007A3610" w:rsidRPr="00FD55B2" w:rsidTr="00B05119">
        <w:trPr>
          <w:trHeight w:val="1264"/>
        </w:trPr>
        <w:tc>
          <w:tcPr>
            <w:tcW w:w="3085" w:type="dxa"/>
          </w:tcPr>
          <w:p w:rsidR="006E1ABD" w:rsidRPr="00FD55B2" w:rsidRDefault="006E1ABD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t>Игра Поймай клавишу</w:t>
            </w:r>
          </w:p>
          <w:p w:rsidR="007A3610" w:rsidRPr="00FD55B2" w:rsidRDefault="007A3610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6C2DC41" wp14:editId="7C886195">
                  <wp:extent cx="1419225" cy="567736"/>
                  <wp:effectExtent l="0" t="0" r="0" b="381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8889"/>
                          <a:stretch/>
                        </pic:blipFill>
                        <pic:spPr bwMode="auto">
                          <a:xfrm>
                            <a:off x="0" y="0"/>
                            <a:ext cx="1418671" cy="5675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B05119" w:rsidRDefault="006E1ABD" w:rsidP="00B05119">
            <w:pPr>
              <w:pStyle w:val="a6"/>
              <w:numPr>
                <w:ilvl w:val="0"/>
                <w:numId w:val="7"/>
              </w:numPr>
              <w:tabs>
                <w:tab w:val="left" w:pos="10348"/>
              </w:tabs>
              <w:jc w:val="both"/>
              <w:rPr>
                <w:rFonts w:ascii="Arial" w:hAnsi="Arial" w:cs="Arial"/>
              </w:rPr>
            </w:pPr>
            <w:r w:rsidRPr="00B05119">
              <w:rPr>
                <w:rFonts w:ascii="Arial" w:hAnsi="Arial" w:cs="Arial"/>
                <w:b/>
              </w:rPr>
              <w:t xml:space="preserve">Модуль </w:t>
            </w:r>
            <w:proofErr w:type="spellStart"/>
            <w:r w:rsidR="00FE281A" w:rsidRPr="00B05119">
              <w:rPr>
                <w:rFonts w:ascii="Arial" w:hAnsi="Arial" w:cs="Arial"/>
                <w:b/>
              </w:rPr>
              <w:t>Guess</w:t>
            </w:r>
            <w:proofErr w:type="spellEnd"/>
            <w:r w:rsidR="00FE281A" w:rsidRPr="00B05119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FE281A" w:rsidRPr="00B05119">
              <w:rPr>
                <w:rFonts w:ascii="Arial" w:hAnsi="Arial" w:cs="Arial"/>
                <w:b/>
              </w:rPr>
              <w:t>Key</w:t>
            </w:r>
            <w:proofErr w:type="spellEnd"/>
            <w:r w:rsidR="00FE281A" w:rsidRPr="00B05119">
              <w:rPr>
                <w:rFonts w:ascii="Arial" w:hAnsi="Arial" w:cs="Arial"/>
              </w:rPr>
              <w:t xml:space="preserve"> </w:t>
            </w:r>
          </w:p>
          <w:p w:rsidR="007A3610" w:rsidRPr="00B05119" w:rsidRDefault="00FE281A" w:rsidP="00B05119">
            <w:pPr>
              <w:tabs>
                <w:tab w:val="left" w:pos="10348"/>
              </w:tabs>
              <w:spacing w:after="240"/>
              <w:ind w:left="34"/>
              <w:jc w:val="both"/>
              <w:rPr>
                <w:rFonts w:ascii="Arial" w:hAnsi="Arial" w:cs="Arial"/>
              </w:rPr>
            </w:pPr>
            <w:r w:rsidRPr="00B05119">
              <w:rPr>
                <w:rFonts w:ascii="Arial" w:hAnsi="Arial" w:cs="Arial"/>
              </w:rPr>
              <w:t>- этот модуль помогает вниманию работать над географией клавиш.</w:t>
            </w:r>
            <w:r w:rsidRPr="00B05119">
              <w:rPr>
                <w:rFonts w:ascii="Arial" w:eastAsia="Arial" w:hAnsi="Arial" w:cs="Arial"/>
                <w:lang w:eastAsia="ru-RU"/>
              </w:rPr>
              <w:t xml:space="preserve"> </w:t>
            </w:r>
            <w:r w:rsidR="006E1ABD" w:rsidRPr="00B05119">
              <w:rPr>
                <w:rFonts w:ascii="Arial" w:eastAsia="Arial" w:hAnsi="Arial" w:cs="Arial"/>
                <w:lang w:eastAsia="ru-RU"/>
              </w:rPr>
              <w:t xml:space="preserve">Когда у ученика получается быстрее находить нужную клавишу, игра переводит его в более быстрый режим работы. Тем самым продолжительность нажатия клавиши ребенком тоже уменьшается. </w:t>
            </w:r>
          </w:p>
        </w:tc>
      </w:tr>
      <w:tr w:rsidR="006E1ABD" w:rsidRPr="00FD55B2" w:rsidTr="00B05119">
        <w:trPr>
          <w:trHeight w:val="1442"/>
        </w:trPr>
        <w:tc>
          <w:tcPr>
            <w:tcW w:w="3085" w:type="dxa"/>
          </w:tcPr>
          <w:p w:rsidR="006E1ABD" w:rsidRPr="00FD55B2" w:rsidRDefault="006E1ABD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t>Видео Егоровой из доклада</w:t>
            </w:r>
          </w:p>
        </w:tc>
        <w:tc>
          <w:tcPr>
            <w:tcW w:w="7621" w:type="dxa"/>
          </w:tcPr>
          <w:p w:rsidR="006E1ABD" w:rsidRPr="00B05119" w:rsidRDefault="006E1ABD" w:rsidP="00B05119">
            <w:pPr>
              <w:tabs>
                <w:tab w:val="left" w:pos="10348"/>
              </w:tabs>
              <w:spacing w:after="240"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 xml:space="preserve">Этот модуль можно использовать как упражнение на постановку рук начинающего, а также как подготовительный этап в работе над штрихами нон легато и стаккато. Модуль Гис </w:t>
            </w:r>
            <w:proofErr w:type="spellStart"/>
            <w:r w:rsidRPr="00FD55B2">
              <w:rPr>
                <w:rFonts w:ascii="Arial" w:eastAsia="Arial" w:hAnsi="Arial" w:cs="Arial"/>
                <w:lang w:eastAsia="ru-RU"/>
              </w:rPr>
              <w:t>кей</w:t>
            </w:r>
            <w:proofErr w:type="spellEnd"/>
            <w:r w:rsidRPr="00FD55B2">
              <w:rPr>
                <w:rFonts w:ascii="Arial" w:eastAsia="Arial" w:hAnsi="Arial" w:cs="Arial"/>
                <w:lang w:eastAsia="ru-RU"/>
              </w:rPr>
              <w:t xml:space="preserve"> можно использовать для более мягкого перехода от наклеек к закладкам и от синтезатора к фортепиано.</w:t>
            </w:r>
          </w:p>
        </w:tc>
      </w:tr>
      <w:tr w:rsidR="007A3610" w:rsidRPr="00FD55B2" w:rsidTr="00FD55B2">
        <w:tc>
          <w:tcPr>
            <w:tcW w:w="3085" w:type="dxa"/>
          </w:tcPr>
          <w:p w:rsidR="007A3610" w:rsidRPr="00FD55B2" w:rsidRDefault="007A3610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509FCC7F" wp14:editId="1D751548">
                  <wp:extent cx="1840468" cy="1035347"/>
                  <wp:effectExtent l="0" t="0" r="762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5572" cy="10382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EF35E5" w:rsidRPr="00FD55B2" w:rsidRDefault="000A4DFE" w:rsidP="00FD55B2">
            <w:pPr>
              <w:numPr>
                <w:ilvl w:val="0"/>
                <w:numId w:val="1"/>
              </w:numPr>
              <w:tabs>
                <w:tab w:val="left" w:pos="250"/>
                <w:tab w:val="left" w:pos="10348"/>
              </w:tabs>
              <w:spacing w:line="276" w:lineRule="auto"/>
              <w:jc w:val="both"/>
              <w:rPr>
                <w:rFonts w:ascii="Arial" w:eastAsia="Arial" w:hAnsi="Arial" w:cs="Arial"/>
                <w:b/>
                <w:bCs/>
                <w:lang w:eastAsia="ru-RU"/>
              </w:rPr>
            </w:pPr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Упражнения. </w:t>
            </w:r>
          </w:p>
          <w:p w:rsidR="000A4DFE" w:rsidRPr="00FD55B2" w:rsidRDefault="000A4DFE" w:rsidP="00FD55B2">
            <w:pPr>
              <w:tabs>
                <w:tab w:val="left" w:pos="250"/>
                <w:tab w:val="left" w:pos="10348"/>
              </w:tabs>
              <w:spacing w:line="276" w:lineRule="auto"/>
              <w:jc w:val="both"/>
              <w:rPr>
                <w:rFonts w:ascii="Arial" w:eastAsia="Arial" w:hAnsi="Arial" w:cs="Arial"/>
                <w:b/>
                <w:bCs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>Игра гамм и упражнений на синтезаторе и фортепиано помогает вниманию учиться</w:t>
            </w:r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 </w:t>
            </w:r>
            <w:r w:rsidRPr="00FD55B2">
              <w:rPr>
                <w:rFonts w:ascii="Arial" w:eastAsia="Arial" w:hAnsi="Arial" w:cs="Arial"/>
                <w:lang w:eastAsia="ru-RU"/>
              </w:rPr>
              <w:t>контролировать силу нажатия клавиши, потому что мышцы работают в режиме "автопилота".</w:t>
            </w:r>
          </w:p>
          <w:p w:rsidR="007A3610" w:rsidRPr="00B05119" w:rsidRDefault="000A4DFE" w:rsidP="00B05119">
            <w:pPr>
              <w:tabs>
                <w:tab w:val="left" w:pos="250"/>
                <w:tab w:val="left" w:pos="10348"/>
              </w:tabs>
              <w:spacing w:line="276" w:lineRule="auto"/>
              <w:jc w:val="both"/>
              <w:rPr>
                <w:rFonts w:ascii="Arial" w:eastAsia="Arial" w:hAnsi="Arial" w:cs="Arial"/>
                <w:bCs/>
                <w:lang w:eastAsia="ru-RU"/>
              </w:rPr>
            </w:pPr>
            <w:r w:rsidRPr="00B05119">
              <w:rPr>
                <w:rFonts w:ascii="Arial" w:eastAsia="Arial" w:hAnsi="Arial" w:cs="Arial"/>
                <w:bCs/>
                <w:lang w:eastAsia="ru-RU"/>
              </w:rPr>
              <w:t>Переход от синтезатора к фортепиано будет более щадящим для внимания ребенка, если будет начинаться с освоения уже разученных упражнений.</w:t>
            </w:r>
          </w:p>
        </w:tc>
      </w:tr>
      <w:tr w:rsidR="007A3610" w:rsidRPr="00FD55B2" w:rsidTr="00FD55B2">
        <w:tc>
          <w:tcPr>
            <w:tcW w:w="3085" w:type="dxa"/>
          </w:tcPr>
          <w:p w:rsidR="007A3610" w:rsidRPr="00FD55B2" w:rsidRDefault="007A3610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  <w:r w:rsidRPr="00FD55B2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2FBE2946" wp14:editId="2D422C29">
                  <wp:extent cx="2228850" cy="1253828"/>
                  <wp:effectExtent l="0" t="0" r="0" b="381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696" cy="12537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1" w:type="dxa"/>
          </w:tcPr>
          <w:p w:rsidR="000A4DFE" w:rsidRPr="00FD55B2" w:rsidRDefault="000A4DFE" w:rsidP="00FD55B2">
            <w:pPr>
              <w:numPr>
                <w:ilvl w:val="0"/>
                <w:numId w:val="2"/>
              </w:numPr>
              <w:tabs>
                <w:tab w:val="left" w:pos="253"/>
                <w:tab w:val="left" w:pos="10348"/>
              </w:tabs>
              <w:spacing w:line="276" w:lineRule="auto"/>
              <w:jc w:val="both"/>
              <w:rPr>
                <w:rFonts w:ascii="Arial" w:eastAsia="Arial" w:hAnsi="Arial" w:cs="Arial"/>
                <w:b/>
                <w:bCs/>
                <w:lang w:eastAsia="ru-RU"/>
              </w:rPr>
            </w:pPr>
            <w:proofErr w:type="spellStart"/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>Gentle</w:t>
            </w:r>
            <w:proofErr w:type="spellEnd"/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 </w:t>
            </w:r>
            <w:proofErr w:type="spellStart"/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>Piano</w:t>
            </w:r>
            <w:proofErr w:type="spellEnd"/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. </w:t>
            </w:r>
          </w:p>
          <w:p w:rsidR="00EF35E5" w:rsidRPr="00FD55B2" w:rsidRDefault="000A4DFE" w:rsidP="00FD55B2">
            <w:pPr>
              <w:tabs>
                <w:tab w:val="left" w:pos="10348"/>
              </w:tabs>
              <w:spacing w:line="276" w:lineRule="auto"/>
              <w:ind w:left="8"/>
              <w:jc w:val="both"/>
              <w:rPr>
                <w:rFonts w:ascii="Arial" w:eastAsia="Arial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>С помощью этого модуля можно научить внимание начинающего контролировать силу</w:t>
            </w:r>
            <w:r w:rsidRPr="00FD55B2">
              <w:rPr>
                <w:rFonts w:ascii="Arial" w:eastAsia="Arial" w:hAnsi="Arial" w:cs="Arial"/>
                <w:b/>
                <w:bCs/>
                <w:lang w:eastAsia="ru-RU"/>
              </w:rPr>
              <w:t xml:space="preserve"> 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нажатия. </w:t>
            </w:r>
            <w:r w:rsidR="00EF35E5" w:rsidRPr="00FD55B2">
              <w:rPr>
                <w:rFonts w:ascii="Arial" w:eastAsia="Arial" w:hAnsi="Arial" w:cs="Arial"/>
                <w:lang w:eastAsia="ru-RU"/>
              </w:rPr>
              <w:t xml:space="preserve">Звук имеет начало развитие и окончание. Этот процесс может быть коротким или длительным, в зависимости от длительности звука. 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Тренировка внимания на умение считывать эту информацию представляет для начинающих дополнительную сложность. </w:t>
            </w:r>
            <w:r w:rsidR="00EF35E5" w:rsidRPr="00FD55B2">
              <w:rPr>
                <w:rFonts w:ascii="Arial" w:eastAsia="Arial" w:hAnsi="Arial" w:cs="Arial"/>
                <w:lang w:eastAsia="ru-RU"/>
              </w:rPr>
              <w:t xml:space="preserve">Поэтому важнейшим условием для считывания этой информации является свободная ориентация в клавишах и нотах, выражающаяся в низком показателе таймера. </w:t>
            </w:r>
          </w:p>
          <w:p w:rsidR="000A4DFE" w:rsidRPr="00FD55B2" w:rsidRDefault="000A4DFE" w:rsidP="00FD55B2">
            <w:pPr>
              <w:tabs>
                <w:tab w:val="left" w:pos="10348"/>
              </w:tabs>
              <w:spacing w:line="276" w:lineRule="auto"/>
              <w:ind w:left="8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 xml:space="preserve">Анимация в программе </w:t>
            </w:r>
            <w:proofErr w:type="spellStart"/>
            <w:r w:rsidRPr="00FD55B2">
              <w:rPr>
                <w:rFonts w:ascii="Arial" w:eastAsia="Arial" w:hAnsi="Arial" w:cs="Arial"/>
                <w:lang w:eastAsia="ru-RU"/>
              </w:rPr>
              <w:t>Gentle</w:t>
            </w:r>
            <w:proofErr w:type="spellEnd"/>
            <w:r w:rsidRPr="00FD55B2">
              <w:rPr>
                <w:rFonts w:ascii="Arial" w:eastAsia="Arial" w:hAnsi="Arial" w:cs="Arial"/>
                <w:lang w:eastAsia="ru-RU"/>
              </w:rPr>
              <w:t xml:space="preserve"> </w:t>
            </w:r>
            <w:proofErr w:type="spellStart"/>
            <w:r w:rsidRPr="00FD55B2">
              <w:rPr>
                <w:rFonts w:ascii="Arial" w:eastAsia="Arial" w:hAnsi="Arial" w:cs="Arial"/>
                <w:lang w:eastAsia="ru-RU"/>
              </w:rPr>
              <w:t>Piano</w:t>
            </w:r>
            <w:proofErr w:type="spellEnd"/>
            <w:r w:rsidRPr="00FD55B2">
              <w:rPr>
                <w:rFonts w:ascii="Arial" w:eastAsia="Arial" w:hAnsi="Arial" w:cs="Arial"/>
                <w:lang w:eastAsia="ru-RU"/>
              </w:rPr>
              <w:t xml:space="preserve"> помогает глазам ребенка увидеть, когда следует нажать, держать и отпускать звук</w:t>
            </w:r>
            <w:r w:rsidR="00EF35E5" w:rsidRPr="00FD55B2">
              <w:rPr>
                <w:rFonts w:ascii="Arial" w:eastAsia="Arial" w:hAnsi="Arial" w:cs="Arial"/>
                <w:lang w:eastAsia="ru-RU"/>
              </w:rPr>
              <w:t>.</w:t>
            </w:r>
          </w:p>
          <w:p w:rsidR="00D80C48" w:rsidRPr="00FD55B2" w:rsidRDefault="000A4DFE" w:rsidP="00B05119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D55B2">
              <w:rPr>
                <w:rFonts w:ascii="Arial" w:eastAsia="Arial" w:hAnsi="Arial" w:cs="Arial"/>
                <w:lang w:eastAsia="ru-RU"/>
              </w:rPr>
              <w:t>Проигрывая ноты отдельными руками, ребенок быстрее начинает обращать внимание на ритмические подсказки. Научившись быстро переводить зрительный фокус с нот на клавиши, его внимание может переключиться на считывание дополнительной информации. Так внимание начинает видеть, когда следует прод</w:t>
            </w:r>
            <w:r w:rsidR="00FD55B2" w:rsidRPr="00FD55B2">
              <w:rPr>
                <w:rFonts w:ascii="Arial" w:eastAsia="Arial" w:hAnsi="Arial" w:cs="Arial"/>
                <w:lang w:eastAsia="ru-RU"/>
              </w:rPr>
              <w:t xml:space="preserve">олжать нажимать клавишу (анимационная подсказка - 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Гномик </w:t>
            </w:r>
            <w:proofErr w:type="spellStart"/>
            <w:r w:rsidRPr="00FD55B2">
              <w:rPr>
                <w:rFonts w:ascii="Arial" w:eastAsia="Arial" w:hAnsi="Arial" w:cs="Arial"/>
                <w:lang w:eastAsia="ru-RU"/>
              </w:rPr>
              <w:t>Упс</w:t>
            </w:r>
            <w:proofErr w:type="spellEnd"/>
            <w:r w:rsidR="00FD55B2" w:rsidRPr="00FD55B2">
              <w:rPr>
                <w:rFonts w:ascii="Arial" w:eastAsia="Arial" w:hAnsi="Arial" w:cs="Arial"/>
                <w:lang w:eastAsia="ru-RU"/>
              </w:rPr>
              <w:t xml:space="preserve"> выпрыгивает, если клавишу отпустили раньше времени</w:t>
            </w:r>
            <w:r w:rsidRPr="00FD55B2">
              <w:rPr>
                <w:rFonts w:ascii="Arial" w:eastAsia="Arial" w:hAnsi="Arial" w:cs="Arial"/>
                <w:lang w:eastAsia="ru-RU"/>
              </w:rPr>
              <w:t xml:space="preserve">), </w:t>
            </w:r>
            <w:r w:rsidR="00FD55B2" w:rsidRPr="00FD55B2">
              <w:rPr>
                <w:rFonts w:ascii="Arial" w:eastAsia="Arial" w:hAnsi="Arial" w:cs="Arial"/>
                <w:lang w:eastAsia="ru-RU"/>
              </w:rPr>
              <w:t xml:space="preserve">появление Паучка сигнализирует о том, что нажата неверная клавиша, что нужно заменить её </w:t>
            </w:r>
            <w:proofErr w:type="gramStart"/>
            <w:r w:rsidR="00FD55B2" w:rsidRPr="00FD55B2">
              <w:rPr>
                <w:rFonts w:ascii="Arial" w:eastAsia="Arial" w:hAnsi="Arial" w:cs="Arial"/>
                <w:lang w:eastAsia="ru-RU"/>
              </w:rPr>
              <w:t>на</w:t>
            </w:r>
            <w:proofErr w:type="gramEnd"/>
            <w:r w:rsidR="00FD55B2" w:rsidRPr="00FD55B2">
              <w:rPr>
                <w:rFonts w:ascii="Arial" w:eastAsia="Arial" w:hAnsi="Arial" w:cs="Arial"/>
                <w:lang w:eastAsia="ru-RU"/>
              </w:rPr>
              <w:t xml:space="preserve"> правильную. Бабочка появляется тогда, когда клавишу нужно отпустить. </w:t>
            </w:r>
          </w:p>
        </w:tc>
      </w:tr>
      <w:tr w:rsidR="007A3610" w:rsidRPr="00FD55B2" w:rsidTr="00FD55B2">
        <w:tc>
          <w:tcPr>
            <w:tcW w:w="3085" w:type="dxa"/>
          </w:tcPr>
          <w:p w:rsidR="007A3610" w:rsidRPr="00FD55B2" w:rsidRDefault="007A3610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  <w:noProof/>
                <w:lang w:eastAsia="ru-RU"/>
              </w:rPr>
            </w:pPr>
          </w:p>
        </w:tc>
        <w:tc>
          <w:tcPr>
            <w:tcW w:w="7621" w:type="dxa"/>
          </w:tcPr>
          <w:p w:rsidR="007A3610" w:rsidRPr="00FD55B2" w:rsidRDefault="00B05119" w:rsidP="00FD55B2">
            <w:pPr>
              <w:tabs>
                <w:tab w:val="left" w:pos="10348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Спасибо за внимание!</w:t>
            </w:r>
            <w:bookmarkStart w:id="0" w:name="_GoBack"/>
            <w:bookmarkEnd w:id="0"/>
          </w:p>
        </w:tc>
      </w:tr>
    </w:tbl>
    <w:p w:rsidR="005D6402" w:rsidRPr="00FD55B2" w:rsidRDefault="005D6402" w:rsidP="00FD55B2">
      <w:pPr>
        <w:tabs>
          <w:tab w:val="left" w:pos="10348"/>
        </w:tabs>
        <w:jc w:val="both"/>
        <w:rPr>
          <w:rFonts w:ascii="Arial" w:hAnsi="Arial" w:cs="Arial"/>
        </w:rPr>
      </w:pPr>
    </w:p>
    <w:sectPr w:rsidR="005D6402" w:rsidRPr="00FD55B2" w:rsidSect="00D73CAC">
      <w:pgSz w:w="11906" w:h="16838"/>
      <w:pgMar w:top="709" w:right="707" w:bottom="568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3B25"/>
    <w:multiLevelType w:val="hybridMultilevel"/>
    <w:tmpl w:val="4C84C714"/>
    <w:lvl w:ilvl="0" w:tplc="CA3C15A4">
      <w:start w:val="1"/>
      <w:numFmt w:val="decimal"/>
      <w:lvlText w:val="%1."/>
      <w:lvlJc w:val="left"/>
    </w:lvl>
    <w:lvl w:ilvl="1" w:tplc="7A4AE30C">
      <w:numFmt w:val="decimal"/>
      <w:lvlText w:val=""/>
      <w:lvlJc w:val="left"/>
    </w:lvl>
    <w:lvl w:ilvl="2" w:tplc="C97AD53E">
      <w:numFmt w:val="decimal"/>
      <w:lvlText w:val=""/>
      <w:lvlJc w:val="left"/>
    </w:lvl>
    <w:lvl w:ilvl="3" w:tplc="4B6008B0">
      <w:numFmt w:val="decimal"/>
      <w:lvlText w:val=""/>
      <w:lvlJc w:val="left"/>
    </w:lvl>
    <w:lvl w:ilvl="4" w:tplc="BCE64F6C">
      <w:numFmt w:val="decimal"/>
      <w:lvlText w:val=""/>
      <w:lvlJc w:val="left"/>
    </w:lvl>
    <w:lvl w:ilvl="5" w:tplc="3ADEE1DA">
      <w:numFmt w:val="decimal"/>
      <w:lvlText w:val=""/>
      <w:lvlJc w:val="left"/>
    </w:lvl>
    <w:lvl w:ilvl="6" w:tplc="1EBA1EB6">
      <w:numFmt w:val="decimal"/>
      <w:lvlText w:val=""/>
      <w:lvlJc w:val="left"/>
    </w:lvl>
    <w:lvl w:ilvl="7" w:tplc="A09899A4">
      <w:numFmt w:val="decimal"/>
      <w:lvlText w:val=""/>
      <w:lvlJc w:val="left"/>
    </w:lvl>
    <w:lvl w:ilvl="8" w:tplc="D900727C">
      <w:numFmt w:val="decimal"/>
      <w:lvlText w:val=""/>
      <w:lvlJc w:val="left"/>
    </w:lvl>
  </w:abstractNum>
  <w:abstractNum w:abstractNumId="1">
    <w:nsid w:val="00004509"/>
    <w:multiLevelType w:val="hybridMultilevel"/>
    <w:tmpl w:val="FB188E66"/>
    <w:lvl w:ilvl="0" w:tplc="872E57F2">
      <w:start w:val="4"/>
      <w:numFmt w:val="decimal"/>
      <w:lvlText w:val="%1."/>
      <w:lvlJc w:val="left"/>
    </w:lvl>
    <w:lvl w:ilvl="1" w:tplc="41C6A6D8">
      <w:numFmt w:val="decimal"/>
      <w:lvlText w:val=""/>
      <w:lvlJc w:val="left"/>
    </w:lvl>
    <w:lvl w:ilvl="2" w:tplc="41B2D9F6">
      <w:numFmt w:val="decimal"/>
      <w:lvlText w:val=""/>
      <w:lvlJc w:val="left"/>
    </w:lvl>
    <w:lvl w:ilvl="3" w:tplc="512C75E4">
      <w:numFmt w:val="decimal"/>
      <w:lvlText w:val=""/>
      <w:lvlJc w:val="left"/>
    </w:lvl>
    <w:lvl w:ilvl="4" w:tplc="1B8C2650">
      <w:numFmt w:val="decimal"/>
      <w:lvlText w:val=""/>
      <w:lvlJc w:val="left"/>
    </w:lvl>
    <w:lvl w:ilvl="5" w:tplc="46F21880">
      <w:numFmt w:val="decimal"/>
      <w:lvlText w:val=""/>
      <w:lvlJc w:val="left"/>
    </w:lvl>
    <w:lvl w:ilvl="6" w:tplc="6DB0564E">
      <w:numFmt w:val="decimal"/>
      <w:lvlText w:val=""/>
      <w:lvlJc w:val="left"/>
    </w:lvl>
    <w:lvl w:ilvl="7" w:tplc="4ABA3CA4">
      <w:numFmt w:val="decimal"/>
      <w:lvlText w:val=""/>
      <w:lvlJc w:val="left"/>
    </w:lvl>
    <w:lvl w:ilvl="8" w:tplc="C26C40BC">
      <w:numFmt w:val="decimal"/>
      <w:lvlText w:val=""/>
      <w:lvlJc w:val="left"/>
    </w:lvl>
  </w:abstractNum>
  <w:abstractNum w:abstractNumId="2">
    <w:nsid w:val="00004DC8"/>
    <w:multiLevelType w:val="hybridMultilevel"/>
    <w:tmpl w:val="A0880846"/>
    <w:lvl w:ilvl="0" w:tplc="A9FEF416">
      <w:start w:val="1"/>
      <w:numFmt w:val="decimal"/>
      <w:lvlText w:val="%1."/>
      <w:lvlJc w:val="left"/>
      <w:pPr>
        <w:ind w:left="0" w:firstLine="0"/>
      </w:pPr>
      <w:rPr>
        <w:b/>
      </w:rPr>
    </w:lvl>
    <w:lvl w:ilvl="1" w:tplc="4D46C71C">
      <w:numFmt w:val="decimal"/>
      <w:lvlText w:val=""/>
      <w:lvlJc w:val="left"/>
      <w:pPr>
        <w:ind w:left="0" w:firstLine="0"/>
      </w:pPr>
    </w:lvl>
    <w:lvl w:ilvl="2" w:tplc="3586CCBC">
      <w:numFmt w:val="decimal"/>
      <w:lvlText w:val=""/>
      <w:lvlJc w:val="left"/>
      <w:pPr>
        <w:ind w:left="0" w:firstLine="0"/>
      </w:pPr>
    </w:lvl>
    <w:lvl w:ilvl="3" w:tplc="C9C8B964">
      <w:numFmt w:val="decimal"/>
      <w:lvlText w:val=""/>
      <w:lvlJc w:val="left"/>
      <w:pPr>
        <w:ind w:left="0" w:firstLine="0"/>
      </w:pPr>
    </w:lvl>
    <w:lvl w:ilvl="4" w:tplc="A8DA5BB2">
      <w:numFmt w:val="decimal"/>
      <w:lvlText w:val=""/>
      <w:lvlJc w:val="left"/>
      <w:pPr>
        <w:ind w:left="0" w:firstLine="0"/>
      </w:pPr>
    </w:lvl>
    <w:lvl w:ilvl="5" w:tplc="25E666D0">
      <w:numFmt w:val="decimal"/>
      <w:lvlText w:val=""/>
      <w:lvlJc w:val="left"/>
      <w:pPr>
        <w:ind w:left="0" w:firstLine="0"/>
      </w:pPr>
    </w:lvl>
    <w:lvl w:ilvl="6" w:tplc="D33AE10C">
      <w:numFmt w:val="decimal"/>
      <w:lvlText w:val=""/>
      <w:lvlJc w:val="left"/>
      <w:pPr>
        <w:ind w:left="0" w:firstLine="0"/>
      </w:pPr>
    </w:lvl>
    <w:lvl w:ilvl="7" w:tplc="225C9556">
      <w:numFmt w:val="decimal"/>
      <w:lvlText w:val=""/>
      <w:lvlJc w:val="left"/>
      <w:pPr>
        <w:ind w:left="0" w:firstLine="0"/>
      </w:pPr>
    </w:lvl>
    <w:lvl w:ilvl="8" w:tplc="9B9635B0">
      <w:numFmt w:val="decimal"/>
      <w:lvlText w:val=""/>
      <w:lvlJc w:val="left"/>
      <w:pPr>
        <w:ind w:left="0" w:firstLine="0"/>
      </w:pPr>
    </w:lvl>
  </w:abstractNum>
  <w:abstractNum w:abstractNumId="3">
    <w:nsid w:val="0000767D"/>
    <w:multiLevelType w:val="hybridMultilevel"/>
    <w:tmpl w:val="D99236E0"/>
    <w:lvl w:ilvl="0" w:tplc="A588E2B2">
      <w:start w:val="3"/>
      <w:numFmt w:val="decimal"/>
      <w:lvlText w:val="%1."/>
      <w:lvlJc w:val="left"/>
    </w:lvl>
    <w:lvl w:ilvl="1" w:tplc="54DE1AD4">
      <w:numFmt w:val="decimal"/>
      <w:lvlText w:val=""/>
      <w:lvlJc w:val="left"/>
    </w:lvl>
    <w:lvl w:ilvl="2" w:tplc="A174851E">
      <w:numFmt w:val="decimal"/>
      <w:lvlText w:val=""/>
      <w:lvlJc w:val="left"/>
    </w:lvl>
    <w:lvl w:ilvl="3" w:tplc="2E8C0950">
      <w:numFmt w:val="decimal"/>
      <w:lvlText w:val=""/>
      <w:lvlJc w:val="left"/>
    </w:lvl>
    <w:lvl w:ilvl="4" w:tplc="A24E1D86">
      <w:numFmt w:val="decimal"/>
      <w:lvlText w:val=""/>
      <w:lvlJc w:val="left"/>
    </w:lvl>
    <w:lvl w:ilvl="5" w:tplc="16EA6160">
      <w:numFmt w:val="decimal"/>
      <w:lvlText w:val=""/>
      <w:lvlJc w:val="left"/>
    </w:lvl>
    <w:lvl w:ilvl="6" w:tplc="05DE5610">
      <w:numFmt w:val="decimal"/>
      <w:lvlText w:val=""/>
      <w:lvlJc w:val="left"/>
    </w:lvl>
    <w:lvl w:ilvl="7" w:tplc="1F4E620E">
      <w:numFmt w:val="decimal"/>
      <w:lvlText w:val=""/>
      <w:lvlJc w:val="left"/>
    </w:lvl>
    <w:lvl w:ilvl="8" w:tplc="23C6B652">
      <w:numFmt w:val="decimal"/>
      <w:lvlText w:val=""/>
      <w:lvlJc w:val="left"/>
    </w:lvl>
  </w:abstractNum>
  <w:abstractNum w:abstractNumId="4">
    <w:nsid w:val="57A05671"/>
    <w:multiLevelType w:val="hybridMultilevel"/>
    <w:tmpl w:val="AEFC98F0"/>
    <w:lvl w:ilvl="0" w:tplc="5EEACA68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E1B6A04"/>
    <w:multiLevelType w:val="hybridMultilevel"/>
    <w:tmpl w:val="8AF8E900"/>
    <w:lvl w:ilvl="0" w:tplc="CAB61D46">
      <w:start w:val="1"/>
      <w:numFmt w:val="decimal"/>
      <w:lvlText w:val="%1."/>
      <w:lvlJc w:val="left"/>
      <w:pPr>
        <w:ind w:left="39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6">
    <w:nsid w:val="7EA37F56"/>
    <w:multiLevelType w:val="hybridMultilevel"/>
    <w:tmpl w:val="7D7ED2DE"/>
    <w:lvl w:ilvl="0" w:tplc="B1686B08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">
    <w:abstractNumId w:val="4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68F6"/>
    <w:rsid w:val="00036128"/>
    <w:rsid w:val="000A4DFE"/>
    <w:rsid w:val="000C1CB0"/>
    <w:rsid w:val="00145709"/>
    <w:rsid w:val="00185A46"/>
    <w:rsid w:val="001A49B6"/>
    <w:rsid w:val="001A6C67"/>
    <w:rsid w:val="002544A3"/>
    <w:rsid w:val="002976DB"/>
    <w:rsid w:val="005645DF"/>
    <w:rsid w:val="005D6402"/>
    <w:rsid w:val="005D6AE8"/>
    <w:rsid w:val="00676657"/>
    <w:rsid w:val="006E1ABD"/>
    <w:rsid w:val="006E347E"/>
    <w:rsid w:val="0078242E"/>
    <w:rsid w:val="007A3610"/>
    <w:rsid w:val="009A66CA"/>
    <w:rsid w:val="00A65117"/>
    <w:rsid w:val="00AA2D10"/>
    <w:rsid w:val="00AF68F6"/>
    <w:rsid w:val="00B05119"/>
    <w:rsid w:val="00D73CAC"/>
    <w:rsid w:val="00D80C48"/>
    <w:rsid w:val="00D86988"/>
    <w:rsid w:val="00DA0B15"/>
    <w:rsid w:val="00E879F0"/>
    <w:rsid w:val="00EC519B"/>
    <w:rsid w:val="00EF35E5"/>
    <w:rsid w:val="00FD55B2"/>
    <w:rsid w:val="00FE28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73CA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3C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73CA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AA2D1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73CA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3C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73CA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AA2D1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7269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302</TotalTime>
  <Pages>5</Pages>
  <Words>1683</Words>
  <Characters>9597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Губочкина</dc:creator>
  <cp:keywords/>
  <dc:description/>
  <cp:lastModifiedBy>Елена Губочкина</cp:lastModifiedBy>
  <cp:revision>9</cp:revision>
  <cp:lastPrinted>2023-01-07T13:15:00Z</cp:lastPrinted>
  <dcterms:created xsi:type="dcterms:W3CDTF">2020-12-22T14:16:00Z</dcterms:created>
  <dcterms:modified xsi:type="dcterms:W3CDTF">2023-01-07T13:18:00Z</dcterms:modified>
</cp:coreProperties>
</file>