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F" w:rsidRPr="00F42814" w:rsidRDefault="002D205F" w:rsidP="00F42814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F42814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F42814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F42814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25</w:t>
      </w:r>
    </w:p>
    <w:p w:rsidR="002D205F" w:rsidRPr="00F42814" w:rsidRDefault="002D205F" w:rsidP="00F42814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F428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BF6631" wp14:editId="1CC05778">
            <wp:extent cx="1971675" cy="1314450"/>
            <wp:effectExtent l="0" t="0" r="9525" b="0"/>
            <wp:docPr id="1" name="Рисунок 1" descr="https://cdn.shopify.com/s/files/1/0240/1417/files/46_480x480.jpg?v=1627733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46_480x480.jpg?v=162773379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2D205F" w:rsidRPr="00F42814" w:rsidRDefault="002D205F" w:rsidP="00F4281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42814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1. Продолжайте совершенствовать игру выученных упражнений: "Пять пальчиков", "Песня ветра", "Хроматическая Гамма", "</w:t>
      </w:r>
      <w:proofErr w:type="spellStart"/>
      <w:r w:rsidRPr="00F42814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>"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2. Обязательно делайте видеозапись процесса для вашего дневника прогресса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3. Учимся нажимать 3 клавиши одновременно - или играть трезвучия. Мы называем это упражнение "</w:t>
      </w:r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Три сестры - три брата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" или </w:t>
      </w:r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Трезвучия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. Играем его от клавиш ДО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 xml:space="preserve">Если ДО </w:t>
      </w:r>
      <w:proofErr w:type="gramStart"/>
      <w:r w:rsidRPr="00F42814">
        <w:rPr>
          <w:rFonts w:ascii="Arial" w:eastAsia="Times New Roman" w:hAnsi="Arial" w:cs="Arial"/>
          <w:sz w:val="24"/>
          <w:szCs w:val="24"/>
          <w:lang w:eastAsia="ru-RU"/>
        </w:rPr>
        <w:t>голубая</w:t>
      </w:r>
      <w:proofErr w:type="gram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>, то выстраиваем трезвучие на всех "голубых" клавишах - До-Ми-Соль и поем песенку про мальчиков.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 xml:space="preserve">Если ДО </w:t>
      </w:r>
      <w:proofErr w:type="gramStart"/>
      <w:r w:rsidRPr="00F42814">
        <w:rPr>
          <w:rFonts w:ascii="Arial" w:eastAsia="Times New Roman" w:hAnsi="Arial" w:cs="Arial"/>
          <w:sz w:val="24"/>
          <w:szCs w:val="24"/>
          <w:lang w:eastAsia="ru-RU"/>
        </w:rPr>
        <w:t>красная</w:t>
      </w:r>
      <w:proofErr w:type="gram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>, то выстраиваем трезвучия на всех "красных" клавишах и поем песенку про девочек.</w:t>
      </w:r>
    </w:p>
    <w:p w:rsidR="002D205F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Здесь - фрагмент урока, где педагог учит начинающего играть трезвучия:</w:t>
      </w:r>
      <w:r w:rsidRPr="00F42814">
        <w:t xml:space="preserve"> </w:t>
      </w:r>
      <w:hyperlink r:id="rId6" w:history="1">
        <w:r w:rsidR="00F42814" w:rsidRPr="00AC770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https://youtu.be/fMQ4LM2qIhs</w:t>
        </w:r>
      </w:hyperlink>
    </w:p>
    <w:p w:rsidR="002D205F" w:rsidRPr="00F42814" w:rsidRDefault="002D205F" w:rsidP="00F42814">
      <w:pPr>
        <w:shd w:val="clear" w:color="auto" w:fill="E5D8C0"/>
        <w:spacing w:before="240"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42814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FA93E83" wp14:editId="0AD00328">
            <wp:extent cx="514350" cy="51435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F42814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Угадай клавишу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Завершающий этап работы над модулем. При правильном его прохождении многие дети развивают абсолютный слух.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Обязательно поделитесь своими результатами в дневнике прогресса и оставьте ссылку на видео.</w:t>
      </w:r>
    </w:p>
    <w:p w:rsidR="002D205F" w:rsidRDefault="002D205F" w:rsidP="00F42814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Вот какой замечательный результат получился у одного из наших учеников:</w:t>
      </w:r>
      <w:r w:rsidRPr="00F42814">
        <w:t xml:space="preserve"> </w:t>
      </w:r>
      <w:hyperlink r:id="rId8" w:history="1">
        <w:r w:rsidR="00F42814" w:rsidRPr="00AC770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https://youtu.be/epOwHcqvYvI</w:t>
        </w:r>
      </w:hyperlink>
    </w:p>
    <w:p w:rsidR="002D205F" w:rsidRPr="00F42814" w:rsidRDefault="002D205F" w:rsidP="00F4281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42814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577ABB9" wp14:editId="0B03CBC0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F4281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1. 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Musette</w:t>
      </w:r>
      <w:proofErr w:type="spell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 xml:space="preserve">: учимся играть с </w:t>
      </w:r>
      <w:proofErr w:type="gramStart"/>
      <w:r w:rsidRPr="00F42814">
        <w:rPr>
          <w:rFonts w:ascii="Arial" w:eastAsia="Times New Roman" w:hAnsi="Arial" w:cs="Arial"/>
          <w:sz w:val="24"/>
          <w:szCs w:val="24"/>
          <w:lang w:eastAsia="ru-RU"/>
        </w:rPr>
        <w:t>минимальными</w:t>
      </w:r>
      <w:proofErr w:type="gram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 xml:space="preserve"> количеством ошибок и отставанием по времени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2. Развитие слуха и голоса. 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: 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Mulberry</w:t>
      </w:r>
      <w:proofErr w:type="spellEnd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Bush</w:t>
      </w:r>
      <w:proofErr w:type="spell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> - играем на R1, L1 и P1 и поём сольфеджио:</w:t>
      </w:r>
    </w:p>
    <w:p w:rsidR="002D205F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 xml:space="preserve">Пример проигрывания и пения </w:t>
      </w:r>
      <w:proofErr w:type="gramStart"/>
      <w:r w:rsidRPr="00F42814">
        <w:rPr>
          <w:rFonts w:ascii="Arial" w:eastAsia="Times New Roman" w:hAnsi="Arial" w:cs="Arial"/>
          <w:sz w:val="24"/>
          <w:szCs w:val="24"/>
          <w:lang w:eastAsia="ru-RU"/>
        </w:rPr>
        <w:t>правой</w:t>
      </w:r>
      <w:proofErr w:type="gram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 xml:space="preserve"> рукиhttps://youtu.be/9hfZO2zBZeA</w:t>
      </w:r>
    </w:p>
    <w:p w:rsidR="002D205F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Левой руки:</w:t>
      </w:r>
      <w:r w:rsidRPr="00F42814">
        <w:t xml:space="preserve"> </w:t>
      </w:r>
      <w:hyperlink r:id="rId10" w:history="1">
        <w:r w:rsidR="00F42814" w:rsidRPr="00AC770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https://youtu.be/VFZw8SoiMK4</w:t>
        </w:r>
      </w:hyperlink>
    </w:p>
    <w:p w:rsidR="002D205F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Обеих рук:</w:t>
      </w:r>
      <w:r w:rsidRPr="00F42814">
        <w:t xml:space="preserve"> </w:t>
      </w:r>
      <w:hyperlink r:id="rId11" w:history="1">
        <w:r w:rsidR="00F42814" w:rsidRPr="00AC770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https://youtu.be/axIjr_zKvtk</w:t>
        </w:r>
      </w:hyperlink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 пьесы "</w:t>
      </w:r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Девушка с волосами цвета льна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" Дебюсси.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Скачать LMZ пьесы и добавить в библиотеку </w:t>
      </w:r>
      <w:hyperlink r:id="rId12" w:history="1">
        <w:r w:rsidRPr="00F42814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здесь</w:t>
        </w:r>
      </w:hyperlink>
      <w:r w:rsidRPr="00F4281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Играть R1, L1</w:t>
      </w:r>
    </w:p>
    <w:p w:rsidR="002D205F" w:rsidRPr="00F42814" w:rsidRDefault="002D205F" w:rsidP="00F4281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42814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2D205F" w:rsidRPr="00F42814" w:rsidRDefault="002D205F" w:rsidP="00F428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"Девушка с волосами цвета льна" Дебюсси:</w:t>
      </w:r>
    </w:p>
    <w:p w:rsidR="002D205F" w:rsidRDefault="00220981" w:rsidP="00F42814">
      <w:pPr>
        <w:shd w:val="clear" w:color="auto" w:fill="F6F1E6"/>
        <w:spacing w:after="0" w:line="360" w:lineRule="auto"/>
        <w:rPr>
          <w:rStyle w:val="a5"/>
          <w:rFonts w:ascii="Arial" w:eastAsia="Times New Roman" w:hAnsi="Arial" w:cs="Arial"/>
          <w:color w:val="auto"/>
          <w:sz w:val="24"/>
          <w:szCs w:val="24"/>
          <w:lang w:eastAsia="ru-RU"/>
        </w:rPr>
      </w:pPr>
      <w:hyperlink r:id="rId13" w:history="1">
        <w:r w:rsidR="00DF693C" w:rsidRPr="00F42814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https://youtu.be/jGSZPRk6aXA</w:t>
        </w:r>
      </w:hyperlink>
    </w:p>
    <w:p w:rsidR="002D205F" w:rsidRPr="00F42814" w:rsidRDefault="002D205F" w:rsidP="00F42814">
      <w:pPr>
        <w:shd w:val="clear" w:color="auto" w:fill="FFFFFF"/>
        <w:spacing w:after="0" w:line="360" w:lineRule="auto"/>
        <w:jc w:val="right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F42814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F42814" w:rsidRDefault="002D205F" w:rsidP="00F42814">
      <w:pPr>
        <w:shd w:val="clear" w:color="auto" w:fill="FFFFFF"/>
        <w:spacing w:after="0" w:line="360" w:lineRule="auto"/>
        <w:jc w:val="right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17015D3" wp14:editId="54021691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BB" w:rsidRPr="00F42814" w:rsidRDefault="00F42814" w:rsidP="00F42814">
      <w:pPr>
        <w:shd w:val="clear" w:color="auto" w:fill="FFFFFF"/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2D205F" w:rsidRPr="00F42814">
        <w:rPr>
          <w:rFonts w:ascii="Arial" w:eastAsia="Times New Roman" w:hAnsi="Arial" w:cs="Arial"/>
          <w:sz w:val="24"/>
          <w:szCs w:val="24"/>
          <w:lang w:eastAsia="ru-RU"/>
        </w:rPr>
        <w:t xml:space="preserve">Видео </w:t>
      </w:r>
      <w:proofErr w:type="spellStart"/>
      <w:r w:rsidR="002D205F" w:rsidRPr="00F42814">
        <w:rPr>
          <w:rFonts w:ascii="Arial" w:eastAsia="Times New Roman" w:hAnsi="Arial" w:cs="Arial"/>
          <w:sz w:val="24"/>
          <w:szCs w:val="24"/>
          <w:lang w:eastAsia="ru-RU"/>
        </w:rPr>
        <w:t>успех:</w:t>
      </w:r>
      <w:hyperlink r:id="rId15" w:history="1">
        <w:r w:rsidRPr="00AC7702">
          <w:rPr>
            <w:rStyle w:val="a5"/>
          </w:rPr>
          <w:t>https</w:t>
        </w:r>
        <w:proofErr w:type="spellEnd"/>
        <w:r w:rsidRPr="00AC7702">
          <w:rPr>
            <w:rStyle w:val="a5"/>
          </w:rPr>
          <w:t>://youtu.be/_lwrtJj5yjE</w:t>
        </w:r>
      </w:hyperlink>
    </w:p>
    <w:p w:rsidR="00F42814" w:rsidRDefault="00F42814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Default="00220981" w:rsidP="00F42814">
      <w:pPr>
        <w:spacing w:after="0" w:line="360" w:lineRule="auto"/>
      </w:pPr>
    </w:p>
    <w:p w:rsidR="00220981" w:rsidRPr="00F42814" w:rsidRDefault="00220981" w:rsidP="00220981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42814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220981" w:rsidRPr="00F42814" w:rsidRDefault="00220981" w:rsidP="0022098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br/>
        <w:t>Как у вас дела? Вы иногда чувствуете себя усталым, подавленным, опустошенным? Именно так могут чувствовать себя и малыши. Что вызывает наше разочарование?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428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Педагогика сегодня:</w:t>
      </w:r>
    </w:p>
    <w:p w:rsidR="00220981" w:rsidRDefault="00220981" w:rsidP="0022098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Что такое повторение и что зубрежка? Я думаю, раз и навсегда вы должны понять разницу. Это поможет вам применить это понимание ко всем другим учебным занятиям с вашим ребенком.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br/>
        <w:t>Итак, поехали:</w:t>
      </w:r>
    </w:p>
    <w:p w:rsidR="00220981" w:rsidRPr="00F42814" w:rsidRDefault="00220981" w:rsidP="0022098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Внимание не любит неэффективных проектов. С каждой неудачей энергия внимания уменьшается до полного исчезновения. Полное исчезновение внимания ведет к фрустрации.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4281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2D8D794" wp14:editId="03D34FB7">
            <wp:extent cx="1828800" cy="1539517"/>
            <wp:effectExtent l="0" t="0" r="0" b="381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39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981" w:rsidRDefault="00220981" w:rsidP="0022098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Натаскивани</w:t>
      </w:r>
      <w:proofErr w:type="gramStart"/>
      <w:r w:rsidRPr="00F42814">
        <w:rPr>
          <w:rFonts w:ascii="Arial" w:eastAsia="Times New Roman" w:hAnsi="Arial" w:cs="Arial"/>
          <w:sz w:val="24"/>
          <w:szCs w:val="24"/>
          <w:lang w:eastAsia="ru-RU"/>
        </w:rPr>
        <w:t>е(</w:t>
      </w:r>
      <w:proofErr w:type="gram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>зубрежка) - это агрессивное вмешательство в органическое развитие энергии внимания с целью достижения сиюминутных результатов,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диктуемых условностями извне.</w:t>
      </w:r>
    </w:p>
    <w:p w:rsidR="00220981" w:rsidRDefault="00220981" w:rsidP="0022098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Заставляя ученика или ребенка бездумно копировать готовые достижения другого человека, нивелируя его личные наработки, так же губительно, как и преждевременное механическое раскрытие лепестков бутона цветка.</w:t>
      </w:r>
    </w:p>
    <w:p w:rsidR="00220981" w:rsidRDefault="00220981" w:rsidP="0022098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Натаскивание наносит вред естественному развитию когнитивных музыкальных функций ребенка, ослабляет его физически (зажимы) и морально (зависимость, неуверенность в своих силах, апатия, нежелание совершенствоваться, заниженная самооценка, отсутствие мотивации заниматься музыкой).</w:t>
      </w:r>
    </w:p>
    <w:p w:rsidR="00220981" w:rsidRDefault="00220981" w:rsidP="0022098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Для того</w:t>
      </w:r>
      <w:proofErr w:type="gramStart"/>
      <w:r w:rsidRPr="00F42814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F42814">
        <w:rPr>
          <w:rFonts w:ascii="Arial" w:eastAsia="Times New Roman" w:hAnsi="Arial" w:cs="Arial"/>
          <w:sz w:val="24"/>
          <w:szCs w:val="24"/>
          <w:lang w:eastAsia="ru-RU"/>
        </w:rPr>
        <w:t xml:space="preserve"> чтобы избежать натаскивания, педагогу необходимо уважать несовершенство ученика. Требуется понять, что ребенок не обязан соответствовать вашим идеальным представлениям о его развитии. Это - ваша обязанность развивать его уникальные свойства в наиболее оптимальном для него режиме </w:t>
      </w:r>
      <w:r w:rsidRPr="00F42814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 нуля</w:t>
      </w:r>
      <w:r w:rsidRPr="00F4281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20981" w:rsidRPr="00F42814" w:rsidRDefault="00220981" w:rsidP="00220981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2814">
        <w:rPr>
          <w:rFonts w:ascii="Arial" w:eastAsia="Times New Roman" w:hAnsi="Arial" w:cs="Arial"/>
          <w:sz w:val="24"/>
          <w:szCs w:val="24"/>
          <w:lang w:eastAsia="ru-RU"/>
        </w:rPr>
        <w:t>Реальность такова, что ребенок некоторое время не будет играть идеальной рукой, не будет соблюдать идеальную аппликатуру и не сможет сразу контролировать прикосновение к клавише. Все эти умения, как и многие другие, объективно являются надстроечными и могут стать актуальными только после того, когда энергия внимания освободится от решения физических задач.</w:t>
      </w:r>
    </w:p>
    <w:p w:rsidR="00220981" w:rsidRPr="00F42814" w:rsidRDefault="00220981" w:rsidP="00F42814">
      <w:pPr>
        <w:spacing w:after="0" w:line="360" w:lineRule="auto"/>
      </w:pPr>
      <w:bookmarkStart w:id="0" w:name="_GoBack"/>
      <w:bookmarkEnd w:id="0"/>
    </w:p>
    <w:sectPr w:rsidR="00220981" w:rsidRPr="00F42814" w:rsidSect="00F42814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220981"/>
    <w:rsid w:val="002D205F"/>
    <w:rsid w:val="00566E58"/>
    <w:rsid w:val="0088414E"/>
    <w:rsid w:val="009F4799"/>
    <w:rsid w:val="00B000BB"/>
    <w:rsid w:val="00DB79ED"/>
    <w:rsid w:val="00DF693C"/>
    <w:rsid w:val="00F4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F693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F69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F693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F69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pOwHcqvYvI" TargetMode="External"/><Relationship Id="rId13" Type="http://schemas.openxmlformats.org/officeDocument/2006/relationships/hyperlink" Target="https://youtu.be/jGSZPRk6aX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cdn.shopify.com/s/files/1/0240/1417/files/the_girl_with_the_flaxen_hair.lmz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hyperlink" Target="https://youtu.be/fMQ4LM2qIhs" TargetMode="External"/><Relationship Id="rId11" Type="http://schemas.openxmlformats.org/officeDocument/2006/relationships/hyperlink" Target="https://youtu.be/axIjr_zKvt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youtu.be/_lwrtJj5yjE" TargetMode="External"/><Relationship Id="rId10" Type="http://schemas.openxmlformats.org/officeDocument/2006/relationships/hyperlink" Target="https://youtu.be/VFZw8SoiMK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17</cp:revision>
  <dcterms:created xsi:type="dcterms:W3CDTF">2023-08-04T10:14:00Z</dcterms:created>
  <dcterms:modified xsi:type="dcterms:W3CDTF">2023-10-03T16:47:00Z</dcterms:modified>
</cp:coreProperties>
</file>