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ABF" w:rsidRPr="00C90ABF" w:rsidRDefault="00C90ABF" w:rsidP="00C90ABF">
      <w:pPr>
        <w:shd w:val="clear" w:color="auto" w:fill="FFFFFF"/>
        <w:spacing w:after="150" w:line="360" w:lineRule="auto"/>
        <w:jc w:val="center"/>
        <w:outlineLvl w:val="0"/>
        <w:rPr>
          <w:rFonts w:ascii="Arial" w:eastAsia="Times New Roman" w:hAnsi="Arial" w:cs="Arial"/>
          <w:color w:val="000000" w:themeColor="text1"/>
          <w:kern w:val="36"/>
          <w:sz w:val="36"/>
          <w:szCs w:val="36"/>
          <w:lang w:eastAsia="ru-RU"/>
        </w:rPr>
      </w:pPr>
      <w:r w:rsidRPr="00C90ABF">
        <w:rPr>
          <w:rFonts w:ascii="Arial" w:eastAsia="Times New Roman" w:hAnsi="Arial" w:cs="Arial"/>
          <w:color w:val="000000" w:themeColor="text1"/>
          <w:kern w:val="36"/>
          <w:sz w:val="36"/>
          <w:szCs w:val="36"/>
          <w:lang w:eastAsia="ru-RU"/>
        </w:rPr>
        <w:t>Подготовительная группа</w:t>
      </w:r>
      <w:proofErr w:type="gramStart"/>
      <w:r w:rsidRPr="00C90ABF">
        <w:rPr>
          <w:rFonts w:ascii="Arial" w:eastAsia="Times New Roman" w:hAnsi="Arial" w:cs="Arial"/>
          <w:color w:val="000000" w:themeColor="text1"/>
          <w:kern w:val="36"/>
          <w:sz w:val="36"/>
          <w:szCs w:val="36"/>
          <w:lang w:eastAsia="ru-RU"/>
        </w:rPr>
        <w:t xml:space="preserve"> С</w:t>
      </w:r>
      <w:proofErr w:type="gramEnd"/>
      <w:r w:rsidRPr="00C90ABF">
        <w:rPr>
          <w:rFonts w:ascii="Arial" w:eastAsia="Times New Roman" w:hAnsi="Arial" w:cs="Arial"/>
          <w:color w:val="000000" w:themeColor="text1"/>
          <w:kern w:val="36"/>
          <w:sz w:val="36"/>
          <w:szCs w:val="36"/>
          <w:lang w:eastAsia="ru-RU"/>
        </w:rPr>
        <w:t xml:space="preserve"> (от 5 лет и старше) урок 19</w:t>
      </w:r>
    </w:p>
    <w:p w:rsidR="00C90ABF" w:rsidRPr="00C90ABF" w:rsidRDefault="00C90ABF" w:rsidP="00C90ABF">
      <w:pPr>
        <w:spacing w:after="0" w:line="360" w:lineRule="auto"/>
        <w:jc w:val="center"/>
        <w:rPr>
          <w:rFonts w:ascii="Arial" w:eastAsia="Times New Roman" w:hAnsi="Arial" w:cs="Arial"/>
          <w:color w:val="000000" w:themeColor="text1"/>
          <w:sz w:val="24"/>
          <w:szCs w:val="24"/>
          <w:lang w:eastAsia="ru-RU"/>
        </w:rPr>
      </w:pPr>
      <w:r w:rsidRPr="00C90ABF">
        <w:rPr>
          <w:rFonts w:ascii="Times New Roman" w:eastAsia="Times New Roman" w:hAnsi="Times New Roman" w:cs="Times New Roman"/>
          <w:noProof/>
          <w:color w:val="000000" w:themeColor="text1"/>
          <w:sz w:val="24"/>
          <w:szCs w:val="24"/>
          <w:lang w:eastAsia="ru-RU"/>
        </w:rPr>
        <w:drawing>
          <wp:inline distT="0" distB="0" distL="0" distR="0" wp14:anchorId="10F723E9" wp14:editId="742950D9">
            <wp:extent cx="1733550" cy="1300163"/>
            <wp:effectExtent l="0" t="0" r="0" b="0"/>
            <wp:docPr id="1" name="Рисунок 1" descr="https://cdn.shopify.com/s/files/1/0240/1417/files/13_270b09ee-aafa-4f63-9408-4e56bb81625d_480x480.jpg?v=1629974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shopify.com/s/files/1/0240/1417/files/13_270b09ee-aafa-4f63-9408-4e56bb81625d_480x480.jpg?v=162997444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3550" cy="1300163"/>
                    </a:xfrm>
                    <a:prstGeom prst="rect">
                      <a:avLst/>
                    </a:prstGeom>
                    <a:noFill/>
                    <a:ln>
                      <a:noFill/>
                    </a:ln>
                  </pic:spPr>
                </pic:pic>
              </a:graphicData>
            </a:graphic>
          </wp:inline>
        </w:drawing>
      </w:r>
    </w:p>
    <w:p w:rsidR="00C90ABF" w:rsidRPr="00C90ABF" w:rsidRDefault="00C90ABF" w:rsidP="00C90ABF">
      <w:pPr>
        <w:shd w:val="clear" w:color="auto" w:fill="E5D8C0"/>
        <w:spacing w:line="360" w:lineRule="auto"/>
        <w:rPr>
          <w:rFonts w:ascii="Arial" w:eastAsia="Times New Roman" w:hAnsi="Arial" w:cs="Arial"/>
          <w:color w:val="000000" w:themeColor="text1"/>
          <w:sz w:val="30"/>
          <w:szCs w:val="30"/>
          <w:lang w:eastAsia="ru-RU"/>
        </w:rPr>
      </w:pPr>
      <w:r w:rsidRPr="00C90ABF">
        <w:rPr>
          <w:rFonts w:ascii="Arial" w:eastAsia="Times New Roman" w:hAnsi="Arial" w:cs="Arial"/>
          <w:color w:val="000000" w:themeColor="text1"/>
          <w:sz w:val="30"/>
          <w:szCs w:val="30"/>
          <w:lang w:eastAsia="ru-RU"/>
        </w:rPr>
        <w:t>Развитие техники и постановка рук</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1.  </w:t>
      </w:r>
      <w:r w:rsidRPr="00C90ABF">
        <w:rPr>
          <w:rFonts w:ascii="Arial" w:eastAsia="Times New Roman" w:hAnsi="Arial" w:cs="Arial"/>
          <w:b/>
          <w:bCs/>
          <w:color w:val="000000" w:themeColor="text1"/>
          <w:sz w:val="24"/>
          <w:szCs w:val="24"/>
          <w:lang w:eastAsia="ru-RU"/>
        </w:rPr>
        <w:t>Трезвучия: </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Тренируемся играть отдельными и двумя руками.</w:t>
      </w:r>
    </w:p>
    <w:p w:rsid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Видео пример:</w:t>
      </w:r>
      <w:r>
        <w:rPr>
          <w:rFonts w:ascii="Arial" w:eastAsia="Times New Roman" w:hAnsi="Arial" w:cs="Arial"/>
          <w:color w:val="000000" w:themeColor="text1"/>
          <w:sz w:val="24"/>
          <w:szCs w:val="24"/>
          <w:lang w:eastAsia="ru-RU"/>
        </w:rPr>
        <w:t xml:space="preserve"> </w:t>
      </w:r>
      <w:hyperlink r:id="rId7" w:history="1">
        <w:r w:rsidRPr="00B01DAC">
          <w:rPr>
            <w:rStyle w:val="a5"/>
            <w:rFonts w:ascii="Arial" w:eastAsia="Times New Roman" w:hAnsi="Arial" w:cs="Arial"/>
            <w:sz w:val="24"/>
            <w:szCs w:val="24"/>
            <w:lang w:eastAsia="ru-RU"/>
          </w:rPr>
          <w:t>https://youtu.be/cCyrq8Cx_bU</w:t>
        </w:r>
      </w:hyperlink>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b/>
          <w:bCs/>
          <w:color w:val="000000" w:themeColor="text1"/>
          <w:sz w:val="24"/>
          <w:szCs w:val="24"/>
          <w:lang w:eastAsia="ru-RU"/>
        </w:rPr>
        <w:t>2. Упражнения для постановки рук О.М. Егоровой</w:t>
      </w:r>
      <w:r w:rsidRPr="00C90ABF">
        <w:rPr>
          <w:rFonts w:ascii="Arial" w:eastAsia="Times New Roman" w:hAnsi="Arial" w:cs="Arial"/>
          <w:color w:val="000000" w:themeColor="text1"/>
          <w:sz w:val="24"/>
          <w:szCs w:val="24"/>
          <w:lang w:eastAsia="ru-RU"/>
        </w:rPr>
        <w:t> "Подъёмный кран". Это упражнение помогает ребенку ощутить вес каждой руки. Использование веса руки и гравитации оптимизирует фортепианную технику и помогает достичь глубокого, мощного звука без излишних физических усилий. Это в свою очередь отражается на технике игры, потому что данная оптимизация позволяет сосредоточиться на развитии беглости пальцев. Распространенной проблемой учащихся при игре на клавишных инструментах является неумение использовать вес руки достаточно полно и фиксация локтевого сустава. Данное упражнение развивает ощущение, помогающее избежать проблемы в будущем. </w:t>
      </w:r>
    </w:p>
    <w:p w:rsid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 </w:t>
      </w:r>
      <w:hyperlink r:id="rId8" w:history="1">
        <w:r w:rsidRPr="00B01DAC">
          <w:rPr>
            <w:rStyle w:val="a5"/>
            <w:rFonts w:ascii="Arial" w:eastAsia="Times New Roman" w:hAnsi="Arial" w:cs="Arial"/>
            <w:sz w:val="24"/>
            <w:szCs w:val="24"/>
            <w:lang w:eastAsia="ru-RU"/>
          </w:rPr>
          <w:t>https://youtu.be/cin15aGE6P0</w:t>
        </w:r>
      </w:hyperlink>
    </w:p>
    <w:p w:rsidR="00C90ABF" w:rsidRPr="00C90ABF" w:rsidRDefault="00C90ABF" w:rsidP="00C90ABF">
      <w:pPr>
        <w:shd w:val="clear" w:color="auto" w:fill="E5D8C0"/>
        <w:spacing w:after="0" w:line="360" w:lineRule="auto"/>
        <w:rPr>
          <w:rFonts w:ascii="Arial" w:eastAsia="Times New Roman" w:hAnsi="Arial" w:cs="Arial"/>
          <w:color w:val="000000" w:themeColor="text1"/>
          <w:sz w:val="30"/>
          <w:szCs w:val="30"/>
          <w:lang w:eastAsia="ru-RU"/>
        </w:rPr>
      </w:pPr>
      <w:r w:rsidRPr="00C90ABF">
        <w:rPr>
          <w:rFonts w:ascii="Arial" w:eastAsia="Times New Roman" w:hAnsi="Arial" w:cs="Arial"/>
          <w:color w:val="000000" w:themeColor="text1"/>
          <w:sz w:val="30"/>
          <w:szCs w:val="30"/>
          <w:lang w:eastAsia="ru-RU"/>
        </w:rPr>
        <w:t>Теория музыки и тренировка слуха</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noProof/>
          <w:color w:val="000000" w:themeColor="text1"/>
          <w:sz w:val="24"/>
          <w:szCs w:val="24"/>
          <w:lang w:eastAsia="ru-RU"/>
        </w:rPr>
        <w:drawing>
          <wp:inline distT="0" distB="0" distL="0" distR="0" wp14:anchorId="4F025B21" wp14:editId="286EE70B">
            <wp:extent cx="371475" cy="371475"/>
            <wp:effectExtent l="0" t="0" r="9525" b="9525"/>
            <wp:docPr id="4"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Pr="00C90ABF">
        <w:rPr>
          <w:rFonts w:ascii="Arial" w:eastAsia="Times New Roman" w:hAnsi="Arial" w:cs="Arial"/>
          <w:color w:val="000000" w:themeColor="text1"/>
          <w:sz w:val="24"/>
          <w:szCs w:val="24"/>
          <w:lang w:eastAsia="ru-RU"/>
        </w:rPr>
        <w:t> </w:t>
      </w:r>
      <w:proofErr w:type="spellStart"/>
      <w:r w:rsidRPr="00C90ABF">
        <w:rPr>
          <w:rFonts w:ascii="Arial" w:eastAsia="Times New Roman" w:hAnsi="Arial" w:cs="Arial"/>
          <w:b/>
          <w:bCs/>
          <w:color w:val="000000" w:themeColor="text1"/>
          <w:sz w:val="24"/>
          <w:szCs w:val="24"/>
          <w:lang w:eastAsia="ru-RU"/>
        </w:rPr>
        <w:t>Treble</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Staff</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Puzzle</w:t>
      </w:r>
      <w:proofErr w:type="spellEnd"/>
      <w:r w:rsidRPr="00C90ABF">
        <w:rPr>
          <w:rFonts w:ascii="Arial" w:eastAsia="Times New Roman" w:hAnsi="Arial" w:cs="Arial"/>
          <w:b/>
          <w:bCs/>
          <w:color w:val="000000" w:themeColor="text1"/>
          <w:sz w:val="14"/>
          <w:szCs w:val="14"/>
          <w:vertAlign w:val="superscript"/>
          <w:lang w:eastAsia="ru-RU"/>
        </w:rPr>
        <w:t>®</w:t>
      </w:r>
      <w:r w:rsidRPr="00C90ABF">
        <w:rPr>
          <w:rFonts w:ascii="Arial" w:eastAsia="Times New Roman" w:hAnsi="Arial" w:cs="Arial"/>
          <w:b/>
          <w:bCs/>
          <w:color w:val="000000" w:themeColor="text1"/>
          <w:sz w:val="24"/>
          <w:szCs w:val="24"/>
          <w:lang w:eastAsia="ru-RU"/>
        </w:rPr>
        <w:t> - Паззлы скрипичного ключа</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Продолжаем работать над модулем, придерживаясь одного и того же временного отрезка. Записываем результат.</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Не забываем публиковать результат о работе с модулем в вашем дневнике прогресса.</w:t>
      </w:r>
    </w:p>
    <w:p w:rsidR="00C90ABF" w:rsidRPr="00C90ABF" w:rsidRDefault="00C90ABF" w:rsidP="00C90ABF">
      <w:pPr>
        <w:shd w:val="clear" w:color="auto" w:fill="E5D8C0"/>
        <w:spacing w:line="360" w:lineRule="auto"/>
        <w:rPr>
          <w:rFonts w:ascii="Arial" w:eastAsia="Times New Roman" w:hAnsi="Arial" w:cs="Arial"/>
          <w:color w:val="000000" w:themeColor="text1"/>
          <w:sz w:val="30"/>
          <w:szCs w:val="30"/>
          <w:lang w:eastAsia="ru-RU"/>
        </w:rPr>
      </w:pPr>
      <w:r w:rsidRPr="00C90ABF">
        <w:rPr>
          <w:rFonts w:ascii="Arial" w:eastAsia="Times New Roman" w:hAnsi="Arial" w:cs="Arial"/>
          <w:color w:val="000000" w:themeColor="text1"/>
          <w:sz w:val="30"/>
          <w:szCs w:val="30"/>
          <w:lang w:eastAsia="ru-RU"/>
        </w:rPr>
        <w:t>Игра на фортепиано и чтение с листа</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1.</w:t>
      </w:r>
      <w:r w:rsidRPr="00C90ABF">
        <w:rPr>
          <w:rFonts w:ascii="Arial" w:eastAsia="Times New Roman" w:hAnsi="Arial" w:cs="Arial"/>
          <w:b/>
          <w:bCs/>
          <w:color w:val="000000" w:themeColor="text1"/>
          <w:sz w:val="24"/>
          <w:szCs w:val="24"/>
          <w:lang w:eastAsia="ru-RU"/>
        </w:rPr>
        <w:t> Чтение с листа</w:t>
      </w:r>
      <w:r w:rsidRPr="00C90ABF">
        <w:rPr>
          <w:rFonts w:ascii="Arial" w:eastAsia="Times New Roman" w:hAnsi="Arial" w:cs="Arial"/>
          <w:color w:val="000000" w:themeColor="text1"/>
          <w:sz w:val="24"/>
          <w:szCs w:val="24"/>
          <w:lang w:eastAsia="ru-RU"/>
        </w:rPr>
        <w:t>:  </w:t>
      </w:r>
      <w:proofErr w:type="spellStart"/>
      <w:r w:rsidRPr="00C90ABF">
        <w:rPr>
          <w:rFonts w:ascii="Arial" w:eastAsia="Times New Roman" w:hAnsi="Arial" w:cs="Arial"/>
          <w:b/>
          <w:bCs/>
          <w:color w:val="000000" w:themeColor="text1"/>
          <w:sz w:val="24"/>
          <w:szCs w:val="24"/>
          <w:lang w:eastAsia="ru-RU"/>
        </w:rPr>
        <w:t>Nursery</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Primer</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The</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Farmer</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in</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the</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Dell</w:t>
      </w:r>
      <w:proofErr w:type="spellEnd"/>
      <w:r w:rsidRPr="00C90ABF">
        <w:rPr>
          <w:rFonts w:ascii="Arial" w:eastAsia="Times New Roman" w:hAnsi="Arial" w:cs="Arial"/>
          <w:color w:val="000000" w:themeColor="text1"/>
          <w:sz w:val="24"/>
          <w:szCs w:val="24"/>
          <w:lang w:eastAsia="ru-RU"/>
        </w:rPr>
        <w:t> - играем R, L и P на 2, 4, 5 и 6 презентации (без картинок). По возможности поём сольфеджио.</w:t>
      </w:r>
    </w:p>
    <w:p w:rsid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 Видео пример:</w:t>
      </w:r>
      <w:r>
        <w:rPr>
          <w:rFonts w:ascii="Arial" w:eastAsia="Times New Roman" w:hAnsi="Arial" w:cs="Arial"/>
          <w:color w:val="000000" w:themeColor="text1"/>
          <w:sz w:val="24"/>
          <w:szCs w:val="24"/>
          <w:lang w:eastAsia="ru-RU"/>
        </w:rPr>
        <w:t xml:space="preserve"> </w:t>
      </w:r>
      <w:hyperlink r:id="rId10" w:history="1">
        <w:r w:rsidRPr="00B01DAC">
          <w:rPr>
            <w:rStyle w:val="a5"/>
            <w:rFonts w:ascii="Arial" w:eastAsia="Times New Roman" w:hAnsi="Arial" w:cs="Arial"/>
            <w:sz w:val="24"/>
            <w:szCs w:val="24"/>
            <w:lang w:eastAsia="ru-RU"/>
          </w:rPr>
          <w:t>https://youtu.be/jZtvcPfr8Zg</w:t>
        </w:r>
      </w:hyperlink>
    </w:p>
    <w:p w:rsidR="00C90ABF" w:rsidRPr="001D32AC" w:rsidRDefault="00C90ABF" w:rsidP="00C90ABF">
      <w:pPr>
        <w:shd w:val="clear" w:color="auto" w:fill="F6F1E6"/>
        <w:spacing w:after="225" w:line="360" w:lineRule="auto"/>
        <w:rPr>
          <w:rFonts w:ascii="Arial" w:eastAsia="Times New Roman" w:hAnsi="Arial" w:cs="Arial"/>
          <w:color w:val="000000" w:themeColor="text1"/>
          <w:sz w:val="24"/>
          <w:szCs w:val="24"/>
          <w:lang w:val="en-US" w:eastAsia="ru-RU"/>
        </w:rPr>
      </w:pPr>
      <w:r w:rsidRPr="00C90ABF">
        <w:rPr>
          <w:rFonts w:ascii="Arial" w:eastAsia="Times New Roman" w:hAnsi="Arial" w:cs="Arial"/>
          <w:color w:val="000000" w:themeColor="text1"/>
          <w:sz w:val="24"/>
          <w:szCs w:val="24"/>
          <w:lang w:eastAsia="ru-RU"/>
        </w:rPr>
        <w:lastRenderedPageBreak/>
        <w:t> 2. </w:t>
      </w:r>
      <w:r w:rsidRPr="00C90ABF">
        <w:rPr>
          <w:rFonts w:ascii="Arial" w:eastAsia="Times New Roman" w:hAnsi="Arial" w:cs="Arial"/>
          <w:b/>
          <w:bCs/>
          <w:noProof/>
          <w:color w:val="000000" w:themeColor="text1"/>
          <w:sz w:val="24"/>
          <w:szCs w:val="24"/>
          <w:lang w:eastAsia="ru-RU"/>
        </w:rPr>
        <w:drawing>
          <wp:inline distT="0" distB="0" distL="0" distR="0" wp14:anchorId="1C6B3AA4" wp14:editId="58B5595A">
            <wp:extent cx="304800" cy="304800"/>
            <wp:effectExtent l="0" t="0" r="0" b="0"/>
            <wp:docPr id="5"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C90ABF">
        <w:rPr>
          <w:rFonts w:ascii="Arial" w:eastAsia="Times New Roman" w:hAnsi="Arial" w:cs="Arial"/>
          <w:b/>
          <w:bCs/>
          <w:color w:val="000000" w:themeColor="text1"/>
          <w:sz w:val="24"/>
          <w:szCs w:val="24"/>
          <w:lang w:eastAsia="ru-RU"/>
        </w:rPr>
        <w:t>Gentle</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Piano</w:t>
      </w:r>
      <w:proofErr w:type="spellEnd"/>
      <w:r w:rsidRPr="00C90ABF">
        <w:rPr>
          <w:rFonts w:ascii="Arial" w:eastAsia="Times New Roman" w:hAnsi="Arial" w:cs="Arial"/>
          <w:b/>
          <w:bCs/>
          <w:color w:val="000000" w:themeColor="text1"/>
          <w:sz w:val="14"/>
          <w:szCs w:val="14"/>
          <w:vertAlign w:val="superscript"/>
          <w:lang w:eastAsia="ru-RU"/>
        </w:rPr>
        <w:t>®</w:t>
      </w:r>
      <w:r w:rsidRPr="00C90ABF">
        <w:rPr>
          <w:rFonts w:ascii="Arial" w:eastAsia="Times New Roman" w:hAnsi="Arial" w:cs="Arial"/>
          <w:b/>
          <w:bCs/>
          <w:color w:val="000000" w:themeColor="text1"/>
          <w:sz w:val="24"/>
          <w:szCs w:val="24"/>
          <w:lang w:eastAsia="ru-RU"/>
        </w:rPr>
        <w:t xml:space="preserve">- Пьеса для исполнения. </w:t>
      </w:r>
      <w:r w:rsidRPr="00C90ABF">
        <w:rPr>
          <w:rFonts w:ascii="Arial" w:eastAsia="Times New Roman" w:hAnsi="Arial" w:cs="Arial"/>
          <w:b/>
          <w:bCs/>
          <w:color w:val="000000" w:themeColor="text1"/>
          <w:sz w:val="24"/>
          <w:szCs w:val="24"/>
          <w:lang w:val="en-US" w:eastAsia="ru-RU"/>
        </w:rPr>
        <w:t>Favorite Classic 1 "</w:t>
      </w:r>
      <w:proofErr w:type="spellStart"/>
      <w:r w:rsidRPr="00C90ABF">
        <w:rPr>
          <w:rFonts w:ascii="Arial" w:eastAsia="Times New Roman" w:hAnsi="Arial" w:cs="Arial"/>
          <w:b/>
          <w:bCs/>
          <w:color w:val="000000" w:themeColor="text1"/>
          <w:sz w:val="24"/>
          <w:szCs w:val="24"/>
          <w:lang w:val="en-US" w:eastAsia="ru-RU"/>
        </w:rPr>
        <w:t>Musette</w:t>
      </w:r>
      <w:proofErr w:type="spellEnd"/>
      <w:r w:rsidRPr="00C90ABF">
        <w:rPr>
          <w:rFonts w:ascii="Arial" w:eastAsia="Times New Roman" w:hAnsi="Arial" w:cs="Arial"/>
          <w:b/>
          <w:bCs/>
          <w:color w:val="000000" w:themeColor="text1"/>
          <w:sz w:val="24"/>
          <w:szCs w:val="24"/>
          <w:lang w:val="en-US" w:eastAsia="ru-RU"/>
        </w:rPr>
        <w:t>": R - RH, L - LH</w:t>
      </w:r>
    </w:p>
    <w:p w:rsid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Видео пример:</w:t>
      </w:r>
      <w:r>
        <w:rPr>
          <w:rFonts w:ascii="Arial" w:eastAsia="Times New Roman" w:hAnsi="Arial" w:cs="Arial"/>
          <w:color w:val="000000" w:themeColor="text1"/>
          <w:sz w:val="24"/>
          <w:szCs w:val="24"/>
          <w:lang w:eastAsia="ru-RU"/>
        </w:rPr>
        <w:t xml:space="preserve"> </w:t>
      </w:r>
      <w:hyperlink r:id="rId12" w:history="1">
        <w:r w:rsidRPr="00B01DAC">
          <w:rPr>
            <w:rStyle w:val="a5"/>
            <w:rFonts w:ascii="Arial" w:eastAsia="Times New Roman" w:hAnsi="Arial" w:cs="Arial"/>
            <w:sz w:val="24"/>
            <w:szCs w:val="24"/>
            <w:lang w:eastAsia="ru-RU"/>
          </w:rPr>
          <w:t>https://youtu.be/3tsMaXXuK5s</w:t>
        </w:r>
      </w:hyperlink>
    </w:p>
    <w:p w:rsidR="00C90ABF" w:rsidRPr="00C90ABF" w:rsidRDefault="00C90ABF" w:rsidP="00C90ABF">
      <w:pPr>
        <w:shd w:val="clear" w:color="auto" w:fill="E5D8C0"/>
        <w:rPr>
          <w:rFonts w:ascii="Arial" w:eastAsia="Times New Roman" w:hAnsi="Arial" w:cs="Arial"/>
          <w:color w:val="000000" w:themeColor="text1"/>
          <w:sz w:val="30"/>
          <w:szCs w:val="30"/>
          <w:lang w:eastAsia="ru-RU"/>
        </w:rPr>
      </w:pPr>
      <w:r w:rsidRPr="00C90ABF">
        <w:rPr>
          <w:rFonts w:ascii="Arial" w:eastAsia="Times New Roman" w:hAnsi="Arial" w:cs="Arial"/>
          <w:color w:val="000000" w:themeColor="text1"/>
          <w:sz w:val="30"/>
          <w:szCs w:val="30"/>
          <w:lang w:eastAsia="ru-RU"/>
        </w:rPr>
        <w:t>Знакомство с шедеврами мировой классики</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1. </w:t>
      </w:r>
      <w:r w:rsidRPr="00C90ABF">
        <w:rPr>
          <w:rFonts w:ascii="Arial" w:eastAsia="Times New Roman" w:hAnsi="Arial" w:cs="Arial"/>
          <w:b/>
          <w:bCs/>
          <w:color w:val="000000" w:themeColor="text1"/>
          <w:sz w:val="24"/>
          <w:szCs w:val="24"/>
          <w:lang w:eastAsia="ru-RU"/>
        </w:rPr>
        <w:t>ТИЗЕР: </w:t>
      </w:r>
      <w:r w:rsidRPr="00C90ABF">
        <w:rPr>
          <w:rFonts w:ascii="Arial" w:eastAsia="Times New Roman" w:hAnsi="Arial" w:cs="Arial"/>
          <w:color w:val="000000" w:themeColor="text1"/>
          <w:sz w:val="24"/>
          <w:szCs w:val="24"/>
          <w:lang w:eastAsia="ru-RU"/>
        </w:rPr>
        <w:t>Л. Бетховен I часть симфонии №5. Тема судьбы. Играть </w:t>
      </w:r>
      <w:r w:rsidRPr="00C90ABF">
        <w:rPr>
          <w:rFonts w:ascii="Arial" w:eastAsia="Times New Roman" w:hAnsi="Arial" w:cs="Arial"/>
          <w:b/>
          <w:bCs/>
          <w:color w:val="000000" w:themeColor="text1"/>
          <w:sz w:val="24"/>
          <w:szCs w:val="24"/>
          <w:lang w:eastAsia="ru-RU"/>
        </w:rPr>
        <w:t>R</w:t>
      </w:r>
      <w:r w:rsidRPr="00C90ABF">
        <w:rPr>
          <w:rFonts w:ascii="Arial" w:eastAsia="Times New Roman" w:hAnsi="Arial" w:cs="Arial"/>
          <w:color w:val="000000" w:themeColor="text1"/>
          <w:sz w:val="24"/>
          <w:szCs w:val="24"/>
          <w:lang w:eastAsia="ru-RU"/>
        </w:rPr>
        <w:t> и </w:t>
      </w:r>
      <w:r w:rsidRPr="00C90ABF">
        <w:rPr>
          <w:rFonts w:ascii="Arial" w:eastAsia="Times New Roman" w:hAnsi="Arial" w:cs="Arial"/>
          <w:b/>
          <w:bCs/>
          <w:color w:val="000000" w:themeColor="text1"/>
          <w:sz w:val="24"/>
          <w:szCs w:val="24"/>
          <w:lang w:eastAsia="ru-RU"/>
        </w:rPr>
        <w:t>L </w:t>
      </w:r>
      <w:r w:rsidRPr="00C90ABF">
        <w:rPr>
          <w:rFonts w:ascii="Arial" w:eastAsia="Times New Roman" w:hAnsi="Arial" w:cs="Arial"/>
          <w:color w:val="000000" w:themeColor="text1"/>
          <w:sz w:val="24"/>
          <w:szCs w:val="24"/>
          <w:lang w:eastAsia="ru-RU"/>
        </w:rPr>
        <w:t>и</w:t>
      </w:r>
      <w:r w:rsidRPr="00C90ABF">
        <w:rPr>
          <w:rFonts w:ascii="Arial" w:eastAsia="Times New Roman" w:hAnsi="Arial" w:cs="Arial"/>
          <w:b/>
          <w:bCs/>
          <w:color w:val="000000" w:themeColor="text1"/>
          <w:sz w:val="24"/>
          <w:szCs w:val="24"/>
          <w:lang w:eastAsia="ru-RU"/>
        </w:rPr>
        <w:t> P</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2. Найти в Интернете и послушать новые интерпретации произведения. </w:t>
      </w:r>
    </w:p>
    <w:p w:rsid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Наш "улов":</w:t>
      </w:r>
      <w:r>
        <w:rPr>
          <w:rFonts w:ascii="Arial" w:eastAsia="Times New Roman" w:hAnsi="Arial" w:cs="Arial"/>
          <w:color w:val="000000" w:themeColor="text1"/>
          <w:sz w:val="24"/>
          <w:szCs w:val="24"/>
          <w:lang w:eastAsia="ru-RU"/>
        </w:rPr>
        <w:t xml:space="preserve"> </w:t>
      </w:r>
      <w:hyperlink r:id="rId13" w:history="1">
        <w:r w:rsidRPr="00B01DAC">
          <w:rPr>
            <w:rStyle w:val="a5"/>
            <w:rFonts w:ascii="Arial" w:eastAsia="Times New Roman" w:hAnsi="Arial" w:cs="Arial"/>
            <w:sz w:val="24"/>
            <w:szCs w:val="24"/>
            <w:lang w:eastAsia="ru-RU"/>
          </w:rPr>
          <w:t>https://youtu.be/nMnlxYkZKaU</w:t>
        </w:r>
      </w:hyperlink>
    </w:p>
    <w:p w:rsidR="00C90ABF" w:rsidRPr="00C90ABF" w:rsidRDefault="00C90ABF" w:rsidP="00C90ABF">
      <w:pPr>
        <w:shd w:val="clear" w:color="auto" w:fill="F6F1E6"/>
        <w:spacing w:after="225" w:line="360" w:lineRule="auto"/>
        <w:jc w:val="right"/>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br/>
        <w:t>Искренне Ваша,</w:t>
      </w:r>
      <w:r w:rsidRPr="00C90ABF">
        <w:rPr>
          <w:rFonts w:ascii="Arial" w:eastAsia="Times New Roman" w:hAnsi="Arial" w:cs="Arial"/>
          <w:color w:val="000000" w:themeColor="text1"/>
          <w:sz w:val="24"/>
          <w:szCs w:val="24"/>
          <w:lang w:eastAsia="ru-RU"/>
        </w:rPr>
        <w:br/>
        <w:t xml:space="preserve">Елена Владимировна </w:t>
      </w:r>
      <w:proofErr w:type="spellStart"/>
      <w:r w:rsidRPr="00C90ABF">
        <w:rPr>
          <w:rFonts w:ascii="Arial" w:eastAsia="Times New Roman" w:hAnsi="Arial" w:cs="Arial"/>
          <w:color w:val="000000" w:themeColor="text1"/>
          <w:sz w:val="24"/>
          <w:szCs w:val="24"/>
          <w:lang w:eastAsia="ru-RU"/>
        </w:rPr>
        <w:t>Хайнер</w:t>
      </w:r>
      <w:proofErr w:type="spellEnd"/>
    </w:p>
    <w:p w:rsidR="00C90ABF" w:rsidRPr="00C90ABF" w:rsidRDefault="00C90ABF" w:rsidP="00C90ABF">
      <w:pPr>
        <w:shd w:val="clear" w:color="auto" w:fill="FFFFFF"/>
        <w:spacing w:after="225" w:line="360" w:lineRule="auto"/>
        <w:jc w:val="right"/>
        <w:rPr>
          <w:rFonts w:ascii="Arial" w:eastAsia="Times New Roman" w:hAnsi="Arial" w:cs="Arial"/>
          <w:color w:val="000000" w:themeColor="text1"/>
          <w:sz w:val="24"/>
          <w:szCs w:val="24"/>
          <w:lang w:eastAsia="ru-RU"/>
        </w:rPr>
      </w:pPr>
      <w:r w:rsidRPr="00C90ABF">
        <w:rPr>
          <w:rFonts w:ascii="Arial" w:eastAsia="Times New Roman" w:hAnsi="Arial" w:cs="Arial"/>
          <w:noProof/>
          <w:color w:val="000000" w:themeColor="text1"/>
          <w:sz w:val="24"/>
          <w:szCs w:val="24"/>
          <w:lang w:eastAsia="ru-RU"/>
        </w:rPr>
        <w:drawing>
          <wp:inline distT="0" distB="0" distL="0" distR="0" wp14:anchorId="2D467C33" wp14:editId="04178C2B">
            <wp:extent cx="942975" cy="409575"/>
            <wp:effectExtent l="0" t="0" r="9525" b="9525"/>
            <wp:docPr id="6" name="Рисунок 6"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shopify.com/s/files/1/0240/1417/files/signature_5_e90fde4b-6c2e-4b4c-89af-a25b815be3e6_100x100.jpg?v=16271022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2975" cy="409575"/>
                    </a:xfrm>
                    <a:prstGeom prst="rect">
                      <a:avLst/>
                    </a:prstGeom>
                    <a:noFill/>
                    <a:ln>
                      <a:noFill/>
                    </a:ln>
                  </pic:spPr>
                </pic:pic>
              </a:graphicData>
            </a:graphic>
          </wp:inline>
        </w:drawing>
      </w:r>
    </w:p>
    <w:p w:rsidR="00C90ABF" w:rsidRDefault="00C90ABF" w:rsidP="00C90ABF">
      <w:pPr>
        <w:shd w:val="clear" w:color="auto" w:fill="FFFFFF"/>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Видео успех:</w:t>
      </w:r>
      <w:r>
        <w:rPr>
          <w:rFonts w:ascii="Arial" w:eastAsia="Times New Roman" w:hAnsi="Arial" w:cs="Arial"/>
          <w:color w:val="000000" w:themeColor="text1"/>
          <w:sz w:val="24"/>
          <w:szCs w:val="24"/>
          <w:lang w:eastAsia="ru-RU"/>
        </w:rPr>
        <w:t xml:space="preserve"> </w:t>
      </w:r>
      <w:hyperlink r:id="rId15" w:history="1">
        <w:r w:rsidRPr="00B01DAC">
          <w:rPr>
            <w:rStyle w:val="a5"/>
            <w:rFonts w:ascii="Arial" w:eastAsia="Times New Roman" w:hAnsi="Arial" w:cs="Arial"/>
            <w:sz w:val="24"/>
            <w:szCs w:val="24"/>
            <w:lang w:eastAsia="ru-RU"/>
          </w:rPr>
          <w:t>https://youtu.be/HjxiYSXm-40</w:t>
        </w:r>
      </w:hyperlink>
    </w:p>
    <w:p w:rsidR="00C90ABF" w:rsidRPr="00C90ABF" w:rsidRDefault="00C90ABF" w:rsidP="00C90ABF">
      <w:pPr>
        <w:shd w:val="clear" w:color="auto" w:fill="E5D8C0"/>
        <w:spacing w:after="0" w:line="360" w:lineRule="auto"/>
        <w:rPr>
          <w:rFonts w:ascii="Arial" w:eastAsia="Times New Roman" w:hAnsi="Arial" w:cs="Arial"/>
          <w:color w:val="000000" w:themeColor="text1"/>
          <w:sz w:val="30"/>
          <w:szCs w:val="30"/>
          <w:lang w:eastAsia="ru-RU"/>
        </w:rPr>
      </w:pPr>
      <w:bookmarkStart w:id="0" w:name="_GoBack"/>
      <w:bookmarkEnd w:id="0"/>
      <w:r w:rsidRPr="00C90ABF">
        <w:rPr>
          <w:rFonts w:ascii="Arial" w:eastAsia="Times New Roman" w:hAnsi="Arial" w:cs="Arial"/>
          <w:color w:val="000000" w:themeColor="text1"/>
          <w:sz w:val="30"/>
          <w:szCs w:val="30"/>
          <w:lang w:eastAsia="ru-RU"/>
        </w:rPr>
        <w:t>Педагогика</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Наша тема занятий сегодня ...</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b/>
          <w:bCs/>
          <w:color w:val="000000" w:themeColor="text1"/>
          <w:sz w:val="24"/>
          <w:szCs w:val="24"/>
          <w:lang w:eastAsia="ru-RU"/>
        </w:rPr>
        <w:t>Особенности по разучиванию пьес с помощью  </w:t>
      </w:r>
      <w:r w:rsidRPr="00C90ABF">
        <w:rPr>
          <w:rFonts w:ascii="Arial" w:eastAsia="Times New Roman" w:hAnsi="Arial" w:cs="Arial"/>
          <w:noProof/>
          <w:color w:val="000000" w:themeColor="text1"/>
          <w:sz w:val="24"/>
          <w:szCs w:val="24"/>
          <w:lang w:eastAsia="ru-RU"/>
        </w:rPr>
        <w:drawing>
          <wp:inline distT="0" distB="0" distL="0" distR="0" wp14:anchorId="6D463C74" wp14:editId="3A8A2966">
            <wp:extent cx="304800" cy="304800"/>
            <wp:effectExtent l="0" t="0" r="0" b="0"/>
            <wp:docPr id="7"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C90ABF">
        <w:rPr>
          <w:rFonts w:ascii="Arial" w:eastAsia="Times New Roman" w:hAnsi="Arial" w:cs="Arial"/>
          <w:b/>
          <w:bCs/>
          <w:color w:val="000000" w:themeColor="text1"/>
          <w:sz w:val="24"/>
          <w:szCs w:val="24"/>
          <w:lang w:eastAsia="ru-RU"/>
        </w:rPr>
        <w:t> </w:t>
      </w:r>
      <w:proofErr w:type="spellStart"/>
      <w:r w:rsidRPr="00C90ABF">
        <w:rPr>
          <w:rFonts w:ascii="Arial" w:eastAsia="Times New Roman" w:hAnsi="Arial" w:cs="Arial"/>
          <w:b/>
          <w:bCs/>
          <w:color w:val="000000" w:themeColor="text1"/>
          <w:sz w:val="24"/>
          <w:szCs w:val="24"/>
          <w:lang w:eastAsia="ru-RU"/>
        </w:rPr>
        <w:t>Gentle</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Piano</w:t>
      </w:r>
      <w:proofErr w:type="spellEnd"/>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Не бойтесь учить вашего ребёнка играть обеими руками!</w:t>
      </w:r>
      <w:r w:rsidRPr="00C90ABF">
        <w:rPr>
          <w:rFonts w:ascii="Arial" w:eastAsia="Times New Roman" w:hAnsi="Arial" w:cs="Arial"/>
          <w:color w:val="000000" w:themeColor="text1"/>
          <w:sz w:val="24"/>
          <w:szCs w:val="24"/>
          <w:lang w:eastAsia="ru-RU"/>
        </w:rPr>
        <w:br/>
      </w:r>
      <w:r w:rsidRPr="00C90ABF">
        <w:rPr>
          <w:rFonts w:ascii="Arial" w:eastAsia="Times New Roman" w:hAnsi="Arial" w:cs="Arial"/>
          <w:color w:val="000000" w:themeColor="text1"/>
          <w:sz w:val="24"/>
          <w:szCs w:val="24"/>
          <w:lang w:eastAsia="ru-RU"/>
        </w:rPr>
        <w:br/>
        <w:t>Лучше всего начинать обучение игре на фортепиано с </w:t>
      </w:r>
      <w:proofErr w:type="spellStart"/>
      <w:r w:rsidRPr="00C90ABF">
        <w:rPr>
          <w:rFonts w:ascii="Arial" w:eastAsia="Times New Roman" w:hAnsi="Arial" w:cs="Arial"/>
          <w:b/>
          <w:bCs/>
          <w:color w:val="000000" w:themeColor="text1"/>
          <w:sz w:val="24"/>
          <w:szCs w:val="24"/>
          <w:lang w:eastAsia="ru-RU"/>
        </w:rPr>
        <w:t>Introductory</w:t>
      </w:r>
      <w:proofErr w:type="spellEnd"/>
      <w:r w:rsidRPr="00C90ABF">
        <w:rPr>
          <w:rFonts w:ascii="Arial" w:eastAsia="Times New Roman" w:hAnsi="Arial" w:cs="Arial"/>
          <w:b/>
          <w:bCs/>
          <w:color w:val="000000" w:themeColor="text1"/>
          <w:sz w:val="24"/>
          <w:szCs w:val="24"/>
          <w:lang w:eastAsia="ru-RU"/>
        </w:rPr>
        <w:t xml:space="preserve"> </w:t>
      </w:r>
      <w:proofErr w:type="spellStart"/>
      <w:r w:rsidRPr="00C90ABF">
        <w:rPr>
          <w:rFonts w:ascii="Arial" w:eastAsia="Times New Roman" w:hAnsi="Arial" w:cs="Arial"/>
          <w:b/>
          <w:bCs/>
          <w:color w:val="000000" w:themeColor="text1"/>
          <w:sz w:val="24"/>
          <w:szCs w:val="24"/>
          <w:lang w:eastAsia="ru-RU"/>
        </w:rPr>
        <w:t>Songs</w:t>
      </w:r>
      <w:proofErr w:type="spellEnd"/>
      <w:r w:rsidRPr="00C90ABF">
        <w:rPr>
          <w:rFonts w:ascii="Arial" w:eastAsia="Times New Roman" w:hAnsi="Arial" w:cs="Arial"/>
          <w:color w:val="000000" w:themeColor="text1"/>
          <w:sz w:val="24"/>
          <w:szCs w:val="24"/>
          <w:lang w:eastAsia="ru-RU"/>
        </w:rPr>
        <w:t> , в которых существует мелодия и гармония. Эти пьесы кажутся сложными, потому что они требуют от малыша, чтобы он играл три ноты одновременно.</w:t>
      </w:r>
    </w:p>
    <w:p w:rsidR="00C90ABF" w:rsidRDefault="00C90ABF" w:rsidP="00C90ABF">
      <w:pPr>
        <w:shd w:val="clear" w:color="auto" w:fill="F6F1E6"/>
        <w:spacing w:after="0"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Однако, все не так сложно, как кажется: если начинать работать над правой и левой рукой отдельно, а при игре гармонии вначале использовать 2 указательных пальчика обеих рук. Ребенок быстро научится играть 2 ноты одновременно и уверенно сможет брать интервал одной рукой чуть позже.</w:t>
      </w:r>
      <w:r w:rsidRPr="00C90ABF">
        <w:rPr>
          <w:rFonts w:ascii="Arial" w:eastAsia="Times New Roman" w:hAnsi="Arial" w:cs="Arial"/>
          <w:color w:val="000000" w:themeColor="text1"/>
          <w:sz w:val="24"/>
          <w:szCs w:val="24"/>
          <w:lang w:eastAsia="ru-RU"/>
        </w:rPr>
        <w:br/>
      </w:r>
      <w:hyperlink r:id="rId16" w:history="1">
        <w:r w:rsidRPr="00B01DAC">
          <w:rPr>
            <w:rStyle w:val="a5"/>
            <w:rFonts w:ascii="Arial" w:eastAsia="Times New Roman" w:hAnsi="Arial" w:cs="Arial"/>
            <w:sz w:val="24"/>
            <w:szCs w:val="24"/>
            <w:lang w:eastAsia="ru-RU"/>
          </w:rPr>
          <w:t>https://www.youtube.com/watch?v=5yntCK-Hy8E</w:t>
        </w:r>
      </w:hyperlink>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 xml:space="preserve">Целью обучения игре пьес в первую очередь является развитие базовых комплексных навыков, однако, как только ребенок их осваивает, он открыт для восприятия музыки. Подпевая, он "подгоняет" движение мелодии к более </w:t>
      </w:r>
      <w:proofErr w:type="gramStart"/>
      <w:r w:rsidRPr="00C90ABF">
        <w:rPr>
          <w:rFonts w:ascii="Arial" w:eastAsia="Times New Roman" w:hAnsi="Arial" w:cs="Arial"/>
          <w:color w:val="000000" w:themeColor="text1"/>
          <w:sz w:val="24"/>
          <w:szCs w:val="24"/>
          <w:lang w:eastAsia="ru-RU"/>
        </w:rPr>
        <w:t>правильному</w:t>
      </w:r>
      <w:proofErr w:type="gramEnd"/>
      <w:r w:rsidRPr="00C90ABF">
        <w:rPr>
          <w:rFonts w:ascii="Arial" w:eastAsia="Times New Roman" w:hAnsi="Arial" w:cs="Arial"/>
          <w:color w:val="000000" w:themeColor="text1"/>
          <w:sz w:val="24"/>
          <w:szCs w:val="24"/>
          <w:lang w:eastAsia="ru-RU"/>
        </w:rPr>
        <w:t xml:space="preserve"> и старается управиться с трудностями координации. </w:t>
      </w:r>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lastRenderedPageBreak/>
        <w:t>В отдельных случаях малыши быстро преодолевают координационный период и готовы для решения более утонченных задач.</w:t>
      </w:r>
      <w:proofErr w:type="gramStart"/>
      <w:r w:rsidRPr="00C90ABF">
        <w:rPr>
          <w:rFonts w:ascii="Arial" w:eastAsia="Times New Roman" w:hAnsi="Arial" w:cs="Arial"/>
          <w:color w:val="000000" w:themeColor="text1"/>
          <w:sz w:val="24"/>
          <w:szCs w:val="24"/>
          <w:lang w:eastAsia="ru-RU"/>
        </w:rPr>
        <w:t xml:space="preserve"> .</w:t>
      </w:r>
      <w:proofErr w:type="gramEnd"/>
    </w:p>
    <w:p w:rsidR="00C90ABF" w:rsidRPr="00C90ABF" w:rsidRDefault="00C90ABF" w:rsidP="00C90ABF">
      <w:pPr>
        <w:shd w:val="clear" w:color="auto" w:fill="F6F1E6"/>
        <w:spacing w:after="225" w:line="360" w:lineRule="auto"/>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Вот список задач, которые может преодолеть ребенок с </w:t>
      </w:r>
      <w:r w:rsidRPr="00C90ABF">
        <w:rPr>
          <w:rFonts w:ascii="Arial" w:eastAsia="Times New Roman" w:hAnsi="Arial" w:cs="Arial"/>
          <w:i/>
          <w:iCs/>
          <w:color w:val="000000" w:themeColor="text1"/>
          <w:sz w:val="24"/>
          <w:szCs w:val="24"/>
          <w:lang w:eastAsia="ru-RU"/>
        </w:rPr>
        <w:t xml:space="preserve">программой </w:t>
      </w:r>
      <w:proofErr w:type="spellStart"/>
      <w:r w:rsidRPr="00C90ABF">
        <w:rPr>
          <w:rFonts w:ascii="Arial" w:eastAsia="Times New Roman" w:hAnsi="Arial" w:cs="Arial"/>
          <w:i/>
          <w:iCs/>
          <w:color w:val="000000" w:themeColor="text1"/>
          <w:sz w:val="24"/>
          <w:szCs w:val="24"/>
          <w:lang w:eastAsia="ru-RU"/>
        </w:rPr>
        <w:t>Soft</w:t>
      </w:r>
      <w:proofErr w:type="spellEnd"/>
      <w:r w:rsidRPr="00C90ABF">
        <w:rPr>
          <w:rFonts w:ascii="Arial" w:eastAsia="Times New Roman" w:hAnsi="Arial" w:cs="Arial"/>
          <w:i/>
          <w:iCs/>
          <w:color w:val="000000" w:themeColor="text1"/>
          <w:sz w:val="24"/>
          <w:szCs w:val="24"/>
          <w:lang w:eastAsia="ru-RU"/>
        </w:rPr>
        <w:t xml:space="preserve"> </w:t>
      </w:r>
      <w:proofErr w:type="spellStart"/>
      <w:r w:rsidRPr="00C90ABF">
        <w:rPr>
          <w:rFonts w:ascii="Arial" w:eastAsia="Times New Roman" w:hAnsi="Arial" w:cs="Arial"/>
          <w:i/>
          <w:iCs/>
          <w:color w:val="000000" w:themeColor="text1"/>
          <w:sz w:val="24"/>
          <w:szCs w:val="24"/>
          <w:lang w:eastAsia="ru-RU"/>
        </w:rPr>
        <w:t>Mozart</w:t>
      </w:r>
      <w:proofErr w:type="spellEnd"/>
      <w:r w:rsidRPr="00C90ABF">
        <w:rPr>
          <w:rFonts w:ascii="Arial" w:eastAsia="Times New Roman" w:hAnsi="Arial" w:cs="Arial"/>
          <w:i/>
          <w:iCs/>
          <w:color w:val="000000" w:themeColor="text1"/>
          <w:sz w:val="24"/>
          <w:szCs w:val="24"/>
          <w:lang w:eastAsia="ru-RU"/>
        </w:rPr>
        <w:t xml:space="preserve"> . </w:t>
      </w:r>
    </w:p>
    <w:p w:rsidR="00C90ABF" w:rsidRPr="00C90ABF" w:rsidRDefault="00C90ABF" w:rsidP="00C90ABF">
      <w:pPr>
        <w:numPr>
          <w:ilvl w:val="0"/>
          <w:numId w:val="1"/>
        </w:numPr>
        <w:shd w:val="clear" w:color="auto" w:fill="F6F1E6"/>
        <w:spacing w:before="100" w:beforeAutospacing="1" w:after="60" w:line="360" w:lineRule="auto"/>
        <w:ind w:left="0"/>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Координация обеих рук. Нужно научиться продолжать нажимать более длительные ноты в одной руке и менять мелодию в другой.</w:t>
      </w:r>
    </w:p>
    <w:p w:rsidR="00C90ABF" w:rsidRPr="00C90ABF" w:rsidRDefault="00C90ABF" w:rsidP="00C90ABF">
      <w:pPr>
        <w:numPr>
          <w:ilvl w:val="0"/>
          <w:numId w:val="1"/>
        </w:numPr>
        <w:shd w:val="clear" w:color="auto" w:fill="F6F1E6"/>
        <w:spacing w:before="100" w:beforeAutospacing="1" w:after="60" w:line="360" w:lineRule="auto"/>
        <w:ind w:left="0"/>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Постепенное снижение  времени и количество ошибок</w:t>
      </w:r>
    </w:p>
    <w:p w:rsidR="00C90ABF" w:rsidRPr="00C90ABF" w:rsidRDefault="00C90ABF" w:rsidP="00C90ABF">
      <w:pPr>
        <w:numPr>
          <w:ilvl w:val="0"/>
          <w:numId w:val="1"/>
        </w:numPr>
        <w:shd w:val="clear" w:color="auto" w:fill="F6F1E6"/>
        <w:spacing w:before="100" w:beforeAutospacing="1" w:after="60" w:line="360" w:lineRule="auto"/>
        <w:ind w:left="0"/>
        <w:rPr>
          <w:rFonts w:ascii="Arial" w:eastAsia="Times New Roman" w:hAnsi="Arial" w:cs="Arial"/>
          <w:color w:val="000000" w:themeColor="text1"/>
          <w:sz w:val="24"/>
          <w:szCs w:val="24"/>
          <w:lang w:eastAsia="ru-RU"/>
        </w:rPr>
      </w:pPr>
      <w:r w:rsidRPr="00C90ABF">
        <w:rPr>
          <w:rFonts w:ascii="Arial" w:eastAsia="Times New Roman" w:hAnsi="Arial" w:cs="Arial"/>
          <w:color w:val="000000" w:themeColor="text1"/>
          <w:sz w:val="24"/>
          <w:szCs w:val="24"/>
          <w:lang w:eastAsia="ru-RU"/>
        </w:rPr>
        <w:t>игра наизусть раздельно  и совместно правой и левой руками.</w:t>
      </w:r>
    </w:p>
    <w:p w:rsidR="00C90ABF" w:rsidRPr="00C90ABF" w:rsidRDefault="00C90ABF" w:rsidP="00C90ABF">
      <w:pPr>
        <w:numPr>
          <w:ilvl w:val="0"/>
          <w:numId w:val="1"/>
        </w:numPr>
        <w:shd w:val="clear" w:color="auto" w:fill="F6F1E6"/>
        <w:spacing w:before="100" w:beforeAutospacing="1" w:after="60" w:line="360" w:lineRule="auto"/>
        <w:ind w:left="0"/>
        <w:rPr>
          <w:rFonts w:ascii="Arial" w:eastAsia="Times New Roman" w:hAnsi="Arial" w:cs="Arial"/>
          <w:color w:val="000000" w:themeColor="text1"/>
          <w:sz w:val="24"/>
          <w:szCs w:val="24"/>
          <w:lang w:eastAsia="ru-RU"/>
        </w:rPr>
      </w:pPr>
      <w:proofErr w:type="spellStart"/>
      <w:proofErr w:type="gramStart"/>
      <w:r w:rsidRPr="00C90ABF">
        <w:rPr>
          <w:rFonts w:ascii="Arial" w:eastAsia="Times New Roman" w:hAnsi="Arial" w:cs="Arial"/>
          <w:color w:val="000000" w:themeColor="text1"/>
          <w:sz w:val="24"/>
          <w:szCs w:val="24"/>
          <w:lang w:eastAsia="ru-RU"/>
        </w:rPr>
        <w:t>C</w:t>
      </w:r>
      <w:proofErr w:type="gramEnd"/>
      <w:r w:rsidRPr="00C90ABF">
        <w:rPr>
          <w:rFonts w:ascii="Arial" w:eastAsia="Times New Roman" w:hAnsi="Arial" w:cs="Arial"/>
          <w:color w:val="000000" w:themeColor="text1"/>
          <w:sz w:val="24"/>
          <w:szCs w:val="24"/>
          <w:lang w:eastAsia="ru-RU"/>
        </w:rPr>
        <w:t>инхронно</w:t>
      </w:r>
      <w:proofErr w:type="spellEnd"/>
      <w:r w:rsidRPr="00C90ABF">
        <w:rPr>
          <w:rFonts w:ascii="Arial" w:eastAsia="Times New Roman" w:hAnsi="Arial" w:cs="Arial"/>
          <w:color w:val="000000" w:themeColor="text1"/>
          <w:sz w:val="24"/>
          <w:szCs w:val="24"/>
          <w:lang w:eastAsia="ru-RU"/>
        </w:rPr>
        <w:t xml:space="preserve"> играть с обучающим видео.</w:t>
      </w:r>
    </w:p>
    <w:p w:rsidR="00C90ABF" w:rsidRPr="00C90ABF" w:rsidRDefault="00C90ABF" w:rsidP="00C90ABF">
      <w:pPr>
        <w:spacing w:line="360" w:lineRule="auto"/>
        <w:rPr>
          <w:color w:val="000000" w:themeColor="text1"/>
        </w:rPr>
      </w:pPr>
    </w:p>
    <w:sectPr w:rsidR="00C90ABF" w:rsidRPr="00C90ABF" w:rsidSect="00C90ABF">
      <w:pgSz w:w="11906" w:h="16838"/>
      <w:pgMar w:top="709"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91D13"/>
    <w:multiLevelType w:val="multilevel"/>
    <w:tmpl w:val="51A2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7F8"/>
    <w:rsid w:val="000B50A5"/>
    <w:rsid w:val="001D32AC"/>
    <w:rsid w:val="00B000BB"/>
    <w:rsid w:val="00BF67F8"/>
    <w:rsid w:val="00C90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0A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0ABF"/>
    <w:rPr>
      <w:rFonts w:ascii="Tahoma" w:hAnsi="Tahoma" w:cs="Tahoma"/>
      <w:sz w:val="16"/>
      <w:szCs w:val="16"/>
    </w:rPr>
  </w:style>
  <w:style w:type="character" w:styleId="a5">
    <w:name w:val="Hyperlink"/>
    <w:basedOn w:val="a0"/>
    <w:uiPriority w:val="99"/>
    <w:unhideWhenUsed/>
    <w:rsid w:val="00C90A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0A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0ABF"/>
    <w:rPr>
      <w:rFonts w:ascii="Tahoma" w:hAnsi="Tahoma" w:cs="Tahoma"/>
      <w:sz w:val="16"/>
      <w:szCs w:val="16"/>
    </w:rPr>
  </w:style>
  <w:style w:type="character" w:styleId="a5">
    <w:name w:val="Hyperlink"/>
    <w:basedOn w:val="a0"/>
    <w:uiPriority w:val="99"/>
    <w:unhideWhenUsed/>
    <w:rsid w:val="00C90A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018803">
      <w:bodyDiv w:val="1"/>
      <w:marLeft w:val="0"/>
      <w:marRight w:val="0"/>
      <w:marTop w:val="0"/>
      <w:marBottom w:val="0"/>
      <w:divBdr>
        <w:top w:val="none" w:sz="0" w:space="0" w:color="auto"/>
        <w:left w:val="none" w:sz="0" w:space="0" w:color="auto"/>
        <w:bottom w:val="none" w:sz="0" w:space="0" w:color="auto"/>
        <w:right w:val="none" w:sz="0" w:space="0" w:color="auto"/>
      </w:divBdr>
      <w:divsChild>
        <w:div w:id="1073357354">
          <w:marLeft w:val="0"/>
          <w:marRight w:val="0"/>
          <w:marTop w:val="0"/>
          <w:marBottom w:val="0"/>
          <w:divBdr>
            <w:top w:val="none" w:sz="0" w:space="0" w:color="auto"/>
            <w:left w:val="none" w:sz="0" w:space="0" w:color="auto"/>
            <w:bottom w:val="none" w:sz="0" w:space="0" w:color="auto"/>
            <w:right w:val="none" w:sz="0" w:space="0" w:color="auto"/>
          </w:divBdr>
          <w:divsChild>
            <w:div w:id="1540318443">
              <w:marLeft w:val="0"/>
              <w:marRight w:val="0"/>
              <w:marTop w:val="0"/>
              <w:marBottom w:val="0"/>
              <w:divBdr>
                <w:top w:val="single" w:sz="6" w:space="8" w:color="FFFFFF"/>
                <w:left w:val="none" w:sz="0" w:space="0" w:color="auto"/>
                <w:bottom w:val="none" w:sz="0" w:space="0" w:color="auto"/>
                <w:right w:val="none" w:sz="0" w:space="0" w:color="auto"/>
              </w:divBdr>
            </w:div>
            <w:div w:id="1291395214">
              <w:marLeft w:val="0"/>
              <w:marRight w:val="0"/>
              <w:marTop w:val="0"/>
              <w:marBottom w:val="0"/>
              <w:divBdr>
                <w:top w:val="none" w:sz="0" w:space="0" w:color="auto"/>
                <w:left w:val="none" w:sz="0" w:space="0" w:color="auto"/>
                <w:bottom w:val="none" w:sz="0" w:space="0" w:color="auto"/>
                <w:right w:val="none" w:sz="0" w:space="0" w:color="auto"/>
              </w:divBdr>
              <w:divsChild>
                <w:div w:id="2119788483">
                  <w:marLeft w:val="0"/>
                  <w:marRight w:val="0"/>
                  <w:marTop w:val="0"/>
                  <w:marBottom w:val="0"/>
                  <w:divBdr>
                    <w:top w:val="none" w:sz="0" w:space="0" w:color="auto"/>
                    <w:left w:val="none" w:sz="0" w:space="0" w:color="auto"/>
                    <w:bottom w:val="none" w:sz="0" w:space="0" w:color="auto"/>
                    <w:right w:val="none" w:sz="0" w:space="0" w:color="auto"/>
                  </w:divBdr>
                  <w:divsChild>
                    <w:div w:id="2099250940">
                      <w:marLeft w:val="0"/>
                      <w:marRight w:val="0"/>
                      <w:marTop w:val="0"/>
                      <w:marBottom w:val="0"/>
                      <w:divBdr>
                        <w:top w:val="none" w:sz="0" w:space="0" w:color="auto"/>
                        <w:left w:val="none" w:sz="0" w:space="0" w:color="auto"/>
                        <w:bottom w:val="none" w:sz="0" w:space="0" w:color="auto"/>
                        <w:right w:val="none" w:sz="0" w:space="0" w:color="auto"/>
                      </w:divBdr>
                      <w:divsChild>
                        <w:div w:id="16833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032668">
              <w:marLeft w:val="0"/>
              <w:marRight w:val="0"/>
              <w:marTop w:val="0"/>
              <w:marBottom w:val="0"/>
              <w:divBdr>
                <w:top w:val="none" w:sz="0" w:space="0" w:color="auto"/>
                <w:left w:val="none" w:sz="0" w:space="0" w:color="auto"/>
                <w:bottom w:val="none" w:sz="0" w:space="0" w:color="auto"/>
                <w:right w:val="none" w:sz="0" w:space="0" w:color="auto"/>
              </w:divBdr>
              <w:divsChild>
                <w:div w:id="1723750449">
                  <w:marLeft w:val="0"/>
                  <w:marRight w:val="0"/>
                  <w:marTop w:val="0"/>
                  <w:marBottom w:val="0"/>
                  <w:divBdr>
                    <w:top w:val="single" w:sz="6" w:space="8" w:color="FFFFFF"/>
                    <w:left w:val="none" w:sz="0" w:space="0" w:color="auto"/>
                    <w:bottom w:val="none" w:sz="0" w:space="0" w:color="auto"/>
                    <w:right w:val="none" w:sz="0" w:space="0" w:color="auto"/>
                  </w:divBdr>
                </w:div>
                <w:div w:id="1322582636">
                  <w:marLeft w:val="0"/>
                  <w:marRight w:val="0"/>
                  <w:marTop w:val="0"/>
                  <w:marBottom w:val="0"/>
                  <w:divBdr>
                    <w:top w:val="none" w:sz="0" w:space="0" w:color="auto"/>
                    <w:left w:val="none" w:sz="0" w:space="0" w:color="auto"/>
                    <w:bottom w:val="none" w:sz="0" w:space="0" w:color="auto"/>
                    <w:right w:val="none" w:sz="0" w:space="0" w:color="auto"/>
                  </w:divBdr>
                  <w:divsChild>
                    <w:div w:id="196033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16245">
              <w:marLeft w:val="0"/>
              <w:marRight w:val="0"/>
              <w:marTop w:val="0"/>
              <w:marBottom w:val="0"/>
              <w:divBdr>
                <w:top w:val="none" w:sz="0" w:space="0" w:color="auto"/>
                <w:left w:val="none" w:sz="0" w:space="0" w:color="auto"/>
                <w:bottom w:val="none" w:sz="0" w:space="0" w:color="auto"/>
                <w:right w:val="none" w:sz="0" w:space="0" w:color="auto"/>
              </w:divBdr>
              <w:divsChild>
                <w:div w:id="359935644">
                  <w:marLeft w:val="0"/>
                  <w:marRight w:val="0"/>
                  <w:marTop w:val="0"/>
                  <w:marBottom w:val="0"/>
                  <w:divBdr>
                    <w:top w:val="single" w:sz="6" w:space="8" w:color="FFFFFF"/>
                    <w:left w:val="none" w:sz="0" w:space="0" w:color="auto"/>
                    <w:bottom w:val="none" w:sz="0" w:space="0" w:color="auto"/>
                    <w:right w:val="none" w:sz="0" w:space="0" w:color="auto"/>
                  </w:divBdr>
                </w:div>
                <w:div w:id="1694575261">
                  <w:marLeft w:val="0"/>
                  <w:marRight w:val="0"/>
                  <w:marTop w:val="0"/>
                  <w:marBottom w:val="0"/>
                  <w:divBdr>
                    <w:top w:val="none" w:sz="0" w:space="0" w:color="auto"/>
                    <w:left w:val="none" w:sz="0" w:space="0" w:color="auto"/>
                    <w:bottom w:val="none" w:sz="0" w:space="0" w:color="auto"/>
                    <w:right w:val="none" w:sz="0" w:space="0" w:color="auto"/>
                  </w:divBdr>
                  <w:divsChild>
                    <w:div w:id="89643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2891">
              <w:marLeft w:val="0"/>
              <w:marRight w:val="0"/>
              <w:marTop w:val="0"/>
              <w:marBottom w:val="0"/>
              <w:divBdr>
                <w:top w:val="none" w:sz="0" w:space="0" w:color="auto"/>
                <w:left w:val="none" w:sz="0" w:space="0" w:color="auto"/>
                <w:bottom w:val="none" w:sz="0" w:space="0" w:color="auto"/>
                <w:right w:val="none" w:sz="0" w:space="0" w:color="auto"/>
              </w:divBdr>
              <w:divsChild>
                <w:div w:id="270630314">
                  <w:marLeft w:val="0"/>
                  <w:marRight w:val="0"/>
                  <w:marTop w:val="0"/>
                  <w:marBottom w:val="0"/>
                  <w:divBdr>
                    <w:top w:val="single" w:sz="6" w:space="8" w:color="FFFFFF"/>
                    <w:left w:val="none" w:sz="0" w:space="0" w:color="auto"/>
                    <w:bottom w:val="none" w:sz="0" w:space="0" w:color="auto"/>
                    <w:right w:val="none" w:sz="0" w:space="0" w:color="auto"/>
                  </w:divBdr>
                </w:div>
                <w:div w:id="498354453">
                  <w:marLeft w:val="0"/>
                  <w:marRight w:val="0"/>
                  <w:marTop w:val="0"/>
                  <w:marBottom w:val="0"/>
                  <w:divBdr>
                    <w:top w:val="none" w:sz="0" w:space="0" w:color="auto"/>
                    <w:left w:val="none" w:sz="0" w:space="0" w:color="auto"/>
                    <w:bottom w:val="none" w:sz="0" w:space="0" w:color="auto"/>
                    <w:right w:val="none" w:sz="0" w:space="0" w:color="auto"/>
                  </w:divBdr>
                  <w:divsChild>
                    <w:div w:id="5811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85043">
              <w:marLeft w:val="0"/>
              <w:marRight w:val="0"/>
              <w:marTop w:val="0"/>
              <w:marBottom w:val="0"/>
              <w:divBdr>
                <w:top w:val="none" w:sz="0" w:space="0" w:color="auto"/>
                <w:left w:val="none" w:sz="0" w:space="0" w:color="auto"/>
                <w:bottom w:val="none" w:sz="0" w:space="0" w:color="auto"/>
                <w:right w:val="none" w:sz="0" w:space="0" w:color="auto"/>
              </w:divBdr>
              <w:divsChild>
                <w:div w:id="28074728">
                  <w:marLeft w:val="0"/>
                  <w:marRight w:val="0"/>
                  <w:marTop w:val="0"/>
                  <w:marBottom w:val="0"/>
                  <w:divBdr>
                    <w:top w:val="single" w:sz="6" w:space="8" w:color="FFFFFF"/>
                    <w:left w:val="none" w:sz="0" w:space="0" w:color="auto"/>
                    <w:bottom w:val="none" w:sz="0" w:space="0" w:color="auto"/>
                    <w:right w:val="none" w:sz="0" w:space="0" w:color="auto"/>
                  </w:divBdr>
                </w:div>
                <w:div w:id="1767574442">
                  <w:marLeft w:val="0"/>
                  <w:marRight w:val="0"/>
                  <w:marTop w:val="0"/>
                  <w:marBottom w:val="0"/>
                  <w:divBdr>
                    <w:top w:val="none" w:sz="0" w:space="0" w:color="auto"/>
                    <w:left w:val="none" w:sz="0" w:space="0" w:color="auto"/>
                    <w:bottom w:val="none" w:sz="0" w:space="0" w:color="auto"/>
                    <w:right w:val="none" w:sz="0" w:space="0" w:color="auto"/>
                  </w:divBdr>
                  <w:divsChild>
                    <w:div w:id="31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cin15aGE6P0" TargetMode="External"/><Relationship Id="rId13" Type="http://schemas.openxmlformats.org/officeDocument/2006/relationships/hyperlink" Target="https://youtu.be/nMnlxYkZKa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youtu.be/cCyrq8Cx_bU" TargetMode="External"/><Relationship Id="rId12" Type="http://schemas.openxmlformats.org/officeDocument/2006/relationships/hyperlink" Target="https://youtu.be/3tsMaXXuK5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5yntCK-Hy8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youtu.be/HjxiYSXm-40" TargetMode="External"/><Relationship Id="rId10" Type="http://schemas.openxmlformats.org/officeDocument/2006/relationships/hyperlink" Target="https://youtu.be/jZtvcPfr8Z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5</cp:revision>
  <dcterms:created xsi:type="dcterms:W3CDTF">2021-11-06T12:31:00Z</dcterms:created>
  <dcterms:modified xsi:type="dcterms:W3CDTF">2023-09-30T15:49:00Z</dcterms:modified>
</cp:coreProperties>
</file>