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DF5" w:rsidRPr="006A7DF5" w:rsidRDefault="006A7DF5" w:rsidP="000324EC">
      <w:pPr>
        <w:shd w:val="clear" w:color="auto" w:fill="FFFFFF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6A7DF5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6A7DF5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6A7DF5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14</w:t>
      </w:r>
    </w:p>
    <w:p w:rsidR="006A7DF5" w:rsidRPr="006A7DF5" w:rsidRDefault="006A7DF5" w:rsidP="000324EC">
      <w:pPr>
        <w:jc w:val="center"/>
        <w:rPr>
          <w:rFonts w:ascii="Arial" w:eastAsia="Times New Roman" w:hAnsi="Arial" w:cs="Arial"/>
          <w:sz w:val="30"/>
          <w:szCs w:val="30"/>
          <w:lang w:eastAsia="ru-RU"/>
        </w:rPr>
      </w:pPr>
      <w:r w:rsidRPr="006A7D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AE89E6" wp14:editId="6CED0010">
            <wp:extent cx="1771650" cy="1328738"/>
            <wp:effectExtent l="0" t="0" r="0" b="5080"/>
            <wp:docPr id="1" name="Рисунок 1" descr="https://cdn.shopify.com/s/files/1/0240/1417/files/Penina_School_-_2_480x480.jpg?v=1629971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Penina_School_-_2_480x480.jpg?v=16299717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328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DF5" w:rsidRPr="006A7DF5" w:rsidRDefault="006A7DF5" w:rsidP="006A7DF5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6A7DF5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6A7DF5" w:rsidRP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 xml:space="preserve">1. Продолжаем работать над упражнением </w:t>
      </w:r>
      <w:proofErr w:type="spellStart"/>
      <w:r w:rsidRPr="006A7DF5">
        <w:rPr>
          <w:rFonts w:ascii="Arial" w:eastAsia="Times New Roman" w:hAnsi="Arial" w:cs="Arial"/>
          <w:sz w:val="24"/>
          <w:szCs w:val="24"/>
          <w:lang w:eastAsia="ru-RU"/>
        </w:rPr>
        <w:t>Ганона</w:t>
      </w:r>
      <w:proofErr w:type="spellEnd"/>
      <w:r w:rsidRPr="006A7DF5">
        <w:rPr>
          <w:rFonts w:ascii="Arial" w:eastAsia="Times New Roman" w:hAnsi="Arial" w:cs="Arial"/>
          <w:sz w:val="24"/>
          <w:szCs w:val="24"/>
          <w:lang w:eastAsia="ru-RU"/>
        </w:rPr>
        <w:t xml:space="preserve"> №1:</w:t>
      </w:r>
    </w:p>
    <w:p w:rsidR="006A7DF5" w:rsidRP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Учимся играть левую руку с помощью программы </w:t>
      </w:r>
      <w:r w:rsidRPr="006A7D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BF0954C" wp14:editId="379C6199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A7DF5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BC30D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https://youtu.be/izAaY3elHWs</w:t>
        </w:r>
      </w:hyperlink>
    </w:p>
    <w:p w:rsidR="006A7DF5" w:rsidRPr="006A7DF5" w:rsidRDefault="006A7DF5" w:rsidP="000324EC">
      <w:pPr>
        <w:shd w:val="clear" w:color="auto" w:fill="F6F1E6"/>
        <w:spacing w:before="24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для постановки рук О.М. Егоровой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 "Шаги пальчиками" - повторение. </w:t>
      </w:r>
    </w:p>
    <w:p w:rsidR="006A7DF5" w:rsidRP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3. Повторяем пройденные упражнения.</w:t>
      </w:r>
    </w:p>
    <w:p w:rsidR="006A7DF5" w:rsidRPr="006A7DF5" w:rsidRDefault="006A7DF5" w:rsidP="006A7DF5">
      <w:pPr>
        <w:shd w:val="clear" w:color="auto" w:fill="E5D8C0"/>
        <w:spacing w:before="24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6A7DF5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6A7DF5" w:rsidRP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DFC37F7" wp14:editId="1FFBC8B0">
            <wp:extent cx="428625" cy="428625"/>
            <wp:effectExtent l="0" t="0" r="9525" b="9525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Fruit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Lines</w:t>
      </w:r>
      <w:proofErr w:type="spellEnd"/>
      <w:r w:rsidRPr="006A7DF5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Фруктовые линии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. Продолжаем работать над модулем. Придерживаемся одного и того же игрового времени и записываем результат.</w:t>
      </w:r>
    </w:p>
    <w:p w:rsidR="006A7DF5" w:rsidRPr="006A7DF5" w:rsidRDefault="006A7DF5" w:rsidP="006A7DF5">
      <w:pPr>
        <w:shd w:val="clear" w:color="auto" w:fill="E5D8C0"/>
        <w:spacing w:before="24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6A7DF5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6A7DF5" w:rsidRP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6A7DF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46E1B77" wp14:editId="1F2081AB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A7DF5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Чтение с листа. 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Christmas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Carols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: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Oh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,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Christmas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Tree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!- 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играть отдельными и двумя руками - и - или петь  в любой удобной для вас презентации</w:t>
      </w:r>
    </w:p>
    <w:p w:rsid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9" w:history="1">
        <w:r w:rsidRPr="00BC30D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https://youtu.be/O4r_lsSPjU4</w:t>
        </w:r>
      </w:hyperlink>
    </w:p>
    <w:p w:rsidR="006A7DF5" w:rsidRP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A7DF5">
        <w:rPr>
          <w:rFonts w:ascii="Arial" w:eastAsia="Times New Roman" w:hAnsi="Arial" w:cs="Arial"/>
          <w:sz w:val="24"/>
          <w:szCs w:val="24"/>
          <w:lang w:val="en-US" w:eastAsia="ru-RU"/>
        </w:rPr>
        <w:t>2. </w:t>
      </w:r>
      <w:r w:rsidRPr="006A7DF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372CBB0" wp14:editId="55FCDB1B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7DF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6A7DF5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- Christmas Carols:</w:t>
      </w:r>
      <w:r w:rsidRPr="006A7DF5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Пьеса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исполнения</w:t>
      </w:r>
      <w:r w:rsidRPr="006A7DF5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6A7DF5" w:rsidRP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A7DF5">
        <w:rPr>
          <w:rFonts w:ascii="Arial" w:eastAsia="Times New Roman" w:hAnsi="Arial" w:cs="Arial"/>
          <w:sz w:val="24"/>
          <w:szCs w:val="24"/>
          <w:lang w:val="en-US" w:eastAsia="ru-RU"/>
        </w:rPr>
        <w:t>Jolly Old Saint Nickolas:</w:t>
      </w:r>
    </w:p>
    <w:p w:rsidR="006A7DF5" w:rsidRPr="000324EC" w:rsidRDefault="006A7DF5" w:rsidP="000324EC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324EC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R1, R3, P1, P3, L1, L3, P1, P3</w:t>
      </w:r>
    </w:p>
    <w:p w:rsid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324EC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3. Играем все предыдущие пьесы с компьютером и без, с обучающими видео и без. Записываем 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Jingle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Bells</w:t>
      </w:r>
      <w:proofErr w:type="spellEnd"/>
      <w:r w:rsidRPr="006A7DF5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Маленькой Ёлочке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 на видео, если не сделали этого ранее.</w:t>
      </w:r>
    </w:p>
    <w:p w:rsidR="006A7DF5" w:rsidRPr="006A7DF5" w:rsidRDefault="006A7DF5" w:rsidP="006A7DF5">
      <w:pPr>
        <w:shd w:val="clear" w:color="auto" w:fill="E5D8C0"/>
        <w:spacing w:before="24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6A7DF5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6A7DF5" w:rsidRP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 - </w:t>
      </w:r>
      <w:r w:rsidRPr="006A7DF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AF5A677" wp14:editId="0CFFCAF2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A7DF5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6A7DF5" w:rsidRPr="006A7DF5" w:rsidRDefault="006A7DF5" w:rsidP="006A7D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Nutcracker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-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Waltz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of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Flowers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- Вальс Цветов из балета "Щелкунчик": 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R, L 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P</w:t>
      </w:r>
    </w:p>
    <w:p w:rsid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1. Театр Теории Музыки. 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"Сердце Музыки" 2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 часть. Посмотреть новое видео этой истории: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https://youtu.be/TModl4IduBY</w:t>
      </w:r>
    </w:p>
    <w:p w:rsidR="006A7DF5" w:rsidRPr="006A7DF5" w:rsidRDefault="006A7DF5" w:rsidP="006A7D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2. Найти "Вальс Цветов" в видео истории 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"Сердце Музыки" 2</w:t>
      </w:r>
    </w:p>
    <w:p w:rsidR="006A7DF5" w:rsidRPr="006A7DF5" w:rsidRDefault="006A7DF5" w:rsidP="006A7D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3. Продолжать слушать оркестровое исполнение "Вальса Цветов".</w:t>
      </w:r>
    </w:p>
    <w:p w:rsidR="006A7DF5" w:rsidRPr="006A7DF5" w:rsidRDefault="006A7DF5" w:rsidP="006A7DF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4. Продолжать находить и послушать в Интернете другие интерпретации произведения</w:t>
      </w:r>
    </w:p>
    <w:p w:rsidR="006A7DF5" w:rsidRPr="006A7DF5" w:rsidRDefault="006A7DF5" w:rsidP="006A7DF5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Искренне Ваша,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6A7DF5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6A7DF5" w:rsidRPr="006A7DF5" w:rsidRDefault="006A7DF5" w:rsidP="006A7DF5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70D9600" wp14:editId="7F403C69">
            <wp:extent cx="942975" cy="409575"/>
            <wp:effectExtent l="0" t="0" r="9525" b="9525"/>
            <wp:docPr id="10" name="Рисунок 10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DF5" w:rsidRPr="006A7DF5" w:rsidRDefault="006A7DF5" w:rsidP="006A7DF5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 xml:space="preserve">Видео история </w:t>
      </w:r>
      <w:hyperlink r:id="rId11" w:history="1">
        <w:r w:rsidRPr="006A7DF5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https://youtu.be/XwMwSoCXMKA</w:t>
        </w:r>
      </w:hyperlink>
    </w:p>
    <w:p w:rsidR="006A7DF5" w:rsidRDefault="006A7DF5" w:rsidP="006A7DF5">
      <w:pPr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</w:p>
    <w:p w:rsidR="006A7DF5" w:rsidRPr="006A7DF5" w:rsidRDefault="006A7DF5" w:rsidP="006A7D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6A7DF5" w:rsidRDefault="006A7DF5" w:rsidP="006A7DF5">
      <w:pPr>
        <w:shd w:val="clear" w:color="auto" w:fill="F6F1E6"/>
        <w:spacing w:before="240" w:after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Как проходят ваши уроки? Уже заметен прогресс в обучении? Поделитесь им с нами! Буду очень признательна, если вы напишете, как, что, и почему происходит на ваших занятиях.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Как помочь ребенку справиться с ошибками с помощью метода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Хайнер</w:t>
      </w:r>
      <w:proofErr w:type="spellEnd"/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Сегодня мы поговорим об одном из наших главных героев – это </w:t>
      </w:r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мистер </w:t>
      </w:r>
      <w:proofErr w:type="spellStart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Упс</w:t>
      </w:r>
      <w:proofErr w:type="spellEnd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!</w:t>
      </w:r>
    </w:p>
    <w:p w:rsidR="006A7DF5" w:rsidRDefault="006A7DF5" w:rsidP="006A7DF5">
      <w:pPr>
        <w:shd w:val="clear" w:color="auto" w:fill="F6F1E6"/>
        <w:spacing w:before="24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7FF7944" wp14:editId="4EDC15B8">
            <wp:extent cx="2074316" cy="1380363"/>
            <wp:effectExtent l="0" t="0" r="254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316" cy="1380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DF5" w:rsidRDefault="006A7DF5" w:rsidP="006A7DF5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Вы помните, каково было сидеть в классе и стараться стать незаметным, когда вы не успели подготовить домашнее задание и были не уверены, что ответите правильно?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Вы помните своё состояние, неуверенность, страх от того, что вот меня спросят, а я </w:t>
      </w:r>
      <w:r w:rsidR="00E048D1">
        <w:rPr>
          <w:rFonts w:ascii="Arial" w:eastAsia="Times New Roman" w:hAnsi="Arial" w:cs="Arial"/>
          <w:sz w:val="24"/>
          <w:szCs w:val="24"/>
          <w:lang w:eastAsia="ru-RU"/>
        </w:rPr>
        <w:t>не смогу дать правильный ответ?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В какой-то момент этот стра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х превратился в страх неудачи? </w:t>
      </w:r>
    </w:p>
    <w:p w:rsidR="006A7DF5" w:rsidRDefault="006A7DF5" w:rsidP="00E048D1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>Как этот страх изменил вас? Это реально подготовило вас к даль</w:t>
      </w:r>
      <w:r w:rsidR="00E048D1">
        <w:rPr>
          <w:rFonts w:ascii="Arial" w:eastAsia="Times New Roman" w:hAnsi="Arial" w:cs="Arial"/>
          <w:sz w:val="24"/>
          <w:szCs w:val="24"/>
          <w:lang w:eastAsia="ru-RU"/>
        </w:rPr>
        <w:t>нейшей жизни?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Возможно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нет.,. 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>Жизнь заключается не только в том, чтобы давать или получать только правильные ответы. Жизнь заключается и в том, чтобы иметь право делать ошибки и уметь учиться на них.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Одна из целей </w:t>
      </w:r>
      <w:proofErr w:type="spellStart"/>
      <w:r w:rsidRPr="006A7DF5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6A7D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6A7DF5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6A7DF5">
        <w:rPr>
          <w:rFonts w:ascii="Arial" w:eastAsia="Times New Roman" w:hAnsi="Arial" w:cs="Arial"/>
          <w:sz w:val="24"/>
          <w:szCs w:val="24"/>
          <w:lang w:eastAsia="ru-RU"/>
        </w:rPr>
        <w:t xml:space="preserve"> – помочь ученикам осознать свои ошибки и научить использовать их себе во благо. Если мы этого не сделаем, то ошибки, которые совершает каждый в процессе обучения, могут отбить, особенно у малышей, желание </w:t>
      </w:r>
      <w:r w:rsidR="00E048D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заниматься дальше. 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t xml:space="preserve">Мистер </w:t>
      </w:r>
      <w:proofErr w:type="spellStart"/>
      <w:r w:rsidRPr="006A7DF5">
        <w:rPr>
          <w:rFonts w:ascii="Arial" w:eastAsia="Times New Roman" w:hAnsi="Arial" w:cs="Arial"/>
          <w:sz w:val="24"/>
          <w:szCs w:val="24"/>
          <w:lang w:eastAsia="ru-RU"/>
        </w:rPr>
        <w:t>Упс</w:t>
      </w:r>
      <w:proofErr w:type="spellEnd"/>
      <w:r w:rsidRPr="006A7DF5">
        <w:rPr>
          <w:rFonts w:ascii="Arial" w:eastAsia="Times New Roman" w:hAnsi="Arial" w:cs="Arial"/>
          <w:sz w:val="24"/>
          <w:szCs w:val="24"/>
          <w:lang w:eastAsia="ru-RU"/>
        </w:rPr>
        <w:t xml:space="preserve"> - наш постоянный учитель, который молча «говорит» о ваших ошибках.</w:t>
      </w:r>
    </w:p>
    <w:p w:rsidR="006A7DF5" w:rsidRDefault="006A7DF5" w:rsidP="006A7DF5">
      <w:pPr>
        <w:shd w:val="clear" w:color="auto" w:fill="F6F1E6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95E770A" wp14:editId="28098BA2">
            <wp:extent cx="2543175" cy="1692368"/>
            <wp:effectExtent l="0" t="0" r="0" b="3175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92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DF5" w:rsidRDefault="006A7DF5" w:rsidP="006A7DF5">
      <w:pPr>
        <w:shd w:val="clear" w:color="auto" w:fill="F6F1E6"/>
        <w:spacing w:before="24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7DF5">
        <w:rPr>
          <w:rFonts w:ascii="Arial" w:eastAsia="Times New Roman" w:hAnsi="Arial" w:cs="Arial"/>
          <w:sz w:val="24"/>
          <w:szCs w:val="24"/>
          <w:lang w:eastAsia="ru-RU"/>
        </w:rPr>
        <w:t xml:space="preserve">Он появляется, когда ребёнок держит нотку недостаточно долго. Но он не тот, кого нужно бояться, а друг, который поможет и </w:t>
      </w:r>
      <w:proofErr w:type="gramStart"/>
      <w:r w:rsidRPr="006A7DF5">
        <w:rPr>
          <w:rFonts w:ascii="Arial" w:eastAsia="Times New Roman" w:hAnsi="Arial" w:cs="Arial"/>
          <w:sz w:val="24"/>
          <w:szCs w:val="24"/>
          <w:lang w:eastAsia="ru-RU"/>
        </w:rPr>
        <w:t>подскажет где вы сделали</w:t>
      </w:r>
      <w:proofErr w:type="gramEnd"/>
      <w:r w:rsidRPr="006A7DF5">
        <w:rPr>
          <w:rFonts w:ascii="Arial" w:eastAsia="Times New Roman" w:hAnsi="Arial" w:cs="Arial"/>
          <w:sz w:val="24"/>
          <w:szCs w:val="24"/>
          <w:lang w:eastAsia="ru-RU"/>
        </w:rPr>
        <w:t xml:space="preserve"> не так.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Он присутствует достаточно, чтобы привлечь внимание малыша.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Ученик выполняет всю работу по исправлению сразу, по ходу занятий, и никто не говорит им, что и как делать.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Они сами в этом разбираются. И своя исправленная ошибка запоминается.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Никаких учительских красных отметок. Никаких глубоких вздохов разочарования.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Уверенность ученика в своих силах и возможностях увеличивается.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Ваши ошибки становятся одним из путей вашего обучения.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Не только в музыке, но и в жизни.</w:t>
      </w:r>
      <w:r w:rsidRPr="006A7DF5">
        <w:rPr>
          <w:rFonts w:ascii="Arial" w:eastAsia="Times New Roman" w:hAnsi="Arial" w:cs="Arial"/>
          <w:sz w:val="24"/>
          <w:szCs w:val="24"/>
          <w:lang w:eastAsia="ru-RU"/>
        </w:rPr>
        <w:br/>
        <w:t>Это своего рода точка отсчета к успеху. Не так ли?</w:t>
      </w:r>
    </w:p>
    <w:p w:rsidR="006A7DF5" w:rsidRPr="006A7DF5" w:rsidRDefault="006A7DF5" w:rsidP="006A7DF5">
      <w:pPr>
        <w:shd w:val="clear" w:color="auto" w:fill="F6F1E6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6A7DF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13E86E4" wp14:editId="26C9A5C8">
            <wp:extent cx="2543175" cy="1692367"/>
            <wp:effectExtent l="0" t="0" r="0" b="3175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92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6A7DF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...</w:t>
      </w:r>
    </w:p>
    <w:p w:rsidR="00B000BB" w:rsidRPr="006A7DF5" w:rsidRDefault="00B000BB" w:rsidP="006A7DF5">
      <w:pPr>
        <w:spacing w:after="0"/>
      </w:pPr>
    </w:p>
    <w:sectPr w:rsidR="00B000BB" w:rsidRPr="006A7DF5" w:rsidSect="006A7DF5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5C"/>
    <w:rsid w:val="000324EC"/>
    <w:rsid w:val="000B50A5"/>
    <w:rsid w:val="00515D5C"/>
    <w:rsid w:val="006A7DF5"/>
    <w:rsid w:val="00B000BB"/>
    <w:rsid w:val="00E0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D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A7DF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6A7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D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A7DF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6A7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8319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5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08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4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4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519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2010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8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06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595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0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225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6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5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youtu.be/izAaY3elHWs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youtu.be/XwMwSoCXMKA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youtu.be/O4r_lsSPjU4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cp:lastPrinted>2021-11-06T14:27:00Z</cp:lastPrinted>
  <dcterms:created xsi:type="dcterms:W3CDTF">2021-11-06T10:23:00Z</dcterms:created>
  <dcterms:modified xsi:type="dcterms:W3CDTF">2023-09-30T15:56:00Z</dcterms:modified>
</cp:coreProperties>
</file>