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364" w:rsidRPr="00D66364" w:rsidRDefault="00D66364" w:rsidP="00D66364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>Подготовительная группа</w:t>
      </w:r>
      <w:proofErr w:type="gramStart"/>
      <w:r w:rsidRPr="00D66364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 xml:space="preserve"> С</w:t>
      </w:r>
      <w:proofErr w:type="gramEnd"/>
      <w:r w:rsidRPr="00D66364">
        <w:rPr>
          <w:rFonts w:ascii="Arial" w:eastAsia="Times New Roman" w:hAnsi="Arial" w:cs="Arial"/>
          <w:color w:val="000000" w:themeColor="text1"/>
          <w:kern w:val="36"/>
          <w:sz w:val="36"/>
          <w:szCs w:val="36"/>
          <w:lang w:eastAsia="ru-RU"/>
        </w:rPr>
        <w:t xml:space="preserve"> (от 5 лет и старше) урок 6</w:t>
      </w:r>
    </w:p>
    <w:p w:rsidR="00D66364" w:rsidRPr="00D66364" w:rsidRDefault="00D66364" w:rsidP="00D66364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636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79BB603" wp14:editId="7BA23DBE">
            <wp:extent cx="1828800" cy="2507281"/>
            <wp:effectExtent l="0" t="0" r="0" b="7620"/>
            <wp:docPr id="1" name="Рисунок 1" descr="https://cdn.shopify.com/s/files/1/0240/1417/files/20160705_163659_480x480.jpg?v=1629968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0160705_163659_480x480.jpg?v=162996857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81"/>
                    <a:stretch/>
                  </pic:blipFill>
                  <pic:spPr bwMode="auto">
                    <a:xfrm>
                      <a:off x="0" y="0"/>
                      <a:ext cx="1830737" cy="250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D66364" w:rsidRPr="00D66364" w:rsidRDefault="00D66364" w:rsidP="00D66364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техники и постановка рук</w:t>
      </w:r>
    </w:p>
    <w:p w:rsidR="00D66364" w:rsidRDefault="00D66364" w:rsidP="00D6636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 Более простая и короткая версия Хроматической гаммы - 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"Музыка Ветра"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- Возьмите только 3 белых и 2 черных клавиши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D66364">
        <w:rPr>
          <w:rFonts w:ascii="Arial" w:eastAsia="Times New Roman" w:hAnsi="Arial" w:cs="Arial"/>
          <w:b/>
          <w:bCs/>
          <w:i/>
          <w:i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76E5729" wp14:editId="7F12862C">
            <wp:extent cx="1009929" cy="1876425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943" cy="188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364" w:rsidRPr="00D66364" w:rsidRDefault="00D66364" w:rsidP="00D6636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 -  Покажите ребенку, какой палец «белый кот», а какой «черный кот»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 -  Позвольте ему  играть  самому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 -  Он может играть столько раз, сколько захочет!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Я сделала для вас видео! Давайте назовем это «песенка </w:t>
      </w:r>
      <w:proofErr w:type="gram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-с</w:t>
      </w:r>
      <w:proofErr w:type="gram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трашилка Музыка Ветра»!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hyperlink r:id="rId7" w:history="1">
        <w:r w:rsidRPr="005C6B0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https://youtu.be/NpmvCX5U5Qs</w:t>
        </w:r>
      </w:hyperlink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2. </w:t>
      </w:r>
      <w:r w:rsidRPr="00D66364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EE35D59" wp14:editId="73811B1C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Gentle Piano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val="en-US" w:eastAsia="ru-RU"/>
        </w:rPr>
        <w:t>®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-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Альбом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 xml:space="preserve"> First Steps Level 0.1: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D66364">
        <w:rPr>
          <w:rFonts w:ascii="Arial" w:eastAsia="Times New Roman" w:hAnsi="Arial" w:cs="Arial"/>
          <w:b/>
          <w:bCs/>
          <w:i/>
          <w:iCs/>
          <w:color w:val="000000" w:themeColor="text1"/>
          <w:sz w:val="24"/>
          <w:szCs w:val="24"/>
          <w:lang w:val="en-US" w:eastAsia="ru-RU"/>
        </w:rPr>
        <w:t>Rainbow (Cross Hands Variation):</w:t>
      </w:r>
      <w:r w:rsidRPr="00D66364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учимся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играть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наизусть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P1H, P3H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Повторяем упражнение О.М. Егоровой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Потягушки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</w:p>
    <w:p w:rsidR="00D66364" w:rsidRPr="00D66364" w:rsidRDefault="00D66364" w:rsidP="00D66364">
      <w:pPr>
        <w:shd w:val="clear" w:color="auto" w:fill="E5D8C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1.  </w:t>
      </w:r>
      <w:r w:rsidRPr="00D66364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AFA0412" wp14:editId="247B0CF8">
            <wp:extent cx="381000" cy="3810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Note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Alphabet</w:t>
      </w:r>
      <w:proofErr w:type="spellEnd"/>
      <w:r w:rsidRPr="00D66364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Если ребенок хорошо справляется с модулем, попросите его </w:t>
      </w:r>
      <w:proofErr w:type="spellStart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пропевать</w:t>
      </w:r>
      <w:proofErr w:type="spellEnd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ноты, с которыми он работает. Это способствует развитию не только голоса, но и слуха.</w:t>
      </w:r>
    </w:p>
    <w:p w:rsid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Алфавитная песенка от Ля. Слушаем и запоминаем. Работаем  с карточками: выкладываем нотные ряды в прямом и обратном движении, прячем карточки и угадываем их названия.</w:t>
      </w:r>
    </w:p>
    <w:p w:rsid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10" w:history="1">
        <w:r w:rsidRPr="005C6B0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https://youtu.be/gw4WyeEwu74</w:t>
        </w:r>
      </w:hyperlink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Повторяем нотные ряды от</w:t>
      </w:r>
      <w:proofErr w:type="gramStart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</w:t>
      </w:r>
      <w:proofErr w:type="gramEnd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о, Ре, Ми, Фа и Соль.</w:t>
      </w:r>
    </w:p>
    <w:p w:rsidR="00D66364" w:rsidRPr="00D66364" w:rsidRDefault="00D66364" w:rsidP="00D66364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 и чтение с листа</w:t>
      </w:r>
    </w:p>
    <w:p w:rsidR="00D66364" w:rsidRPr="00D66364" w:rsidRDefault="00D66364" w:rsidP="00D66364">
      <w:pPr>
        <w:shd w:val="clear" w:color="auto" w:fill="F6F1E6"/>
        <w:spacing w:after="225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FAD4530" wp14:editId="5543F3AA">
            <wp:extent cx="304800" cy="304800"/>
            <wp:effectExtent l="0" t="0" r="0" b="0"/>
            <wp:docPr id="7" name="Рисунок 7" descr="https://cdn.shopify.com/s/files/1/0240/1417/files/galochka-check_128x128_be0e5baf-c61d-4c1f-ae7f-c275951a669f_32x32.png?v=1629454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galochka-check_128x128_be0e5baf-c61d-4c1f-ae7f-c275951a669f_32x32.png?v=16294542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Если Ваш ребенок развивается быстрее или медленнее, чем предлагают наши планы, мы рекомендуем написать нам на admin@softmozart.com, чтобы начать заниматься с нашими сертифицированными специалистами.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1. Учимся играть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ru-RU"/>
        </w:rPr>
        <w:t>и петь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по картинкам: </w:t>
      </w:r>
      <w:r w:rsidRPr="00D66364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AE7A790" wp14:editId="1413FAE2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D66364">
        <w:rPr>
          <w:rFonts w:ascii="Arial" w:eastAsia="Times New Roman" w:hAnsi="Arial" w:cs="Arial"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 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Nursery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Songs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Primer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Humpty - Dumpty</w:t>
      </w:r>
      <w:proofErr w:type="gram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  -</w:t>
      </w:r>
      <w:proofErr w:type="gram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 xml:space="preserve"> R1, R3, L1, L3, P1, P3</w:t>
      </w:r>
    </w:p>
    <w:p w:rsid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12" w:history="1">
        <w:r w:rsidRPr="005C6B06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https://youtu.be/to_AEQ8HDFM</w:t>
        </w:r>
      </w:hyperlink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2. 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Introductory Songs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: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 "French Song"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 S,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затем</w:t>
      </w:r>
      <w:proofErr w:type="gramStart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R</w:t>
      </w:r>
      <w:proofErr w:type="gram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 xml:space="preserve"> - RH,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левой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рукой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L-LH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двумя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руками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P-PH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3. Продолжаем совершенствовать игру пьесы 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Hot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Cross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Buns</w:t>
      </w:r>
      <w:proofErr w:type="spellEnd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с компьютером и без</w:t>
      </w:r>
    </w:p>
    <w:p w:rsidR="00D66364" w:rsidRPr="00D66364" w:rsidRDefault="00D66364" w:rsidP="00D66364">
      <w:pPr>
        <w:shd w:val="clear" w:color="auto" w:fill="E5D8C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Знакомство с шедеврами мировой классики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 Продолжайте играть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ТИЗЕР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Э.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Хумпердинк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«Сон»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из Увертюры к опере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«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Гензель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Гретель</w:t>
      </w:r>
      <w:proofErr w:type="spellEnd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»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</w:pPr>
      <w:r w:rsidRPr="00D66364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D8C7316" wp14:editId="7027FBAA">
            <wp:extent cx="304800" cy="3048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Gentle Piano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val="en-US" w:eastAsia="ru-RU"/>
        </w:rPr>
        <w:t>®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: E. Humperdinck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“Slumber Song”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смотрите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альбоме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Favorite Classics Primer</w:t>
      </w:r>
      <w:proofErr w:type="gram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  R</w:t>
      </w:r>
      <w:proofErr w:type="gramEnd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,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L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P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Театр Теории музыки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Посмотрите историю </w:t>
      </w: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"Можно ли делать ошибки?"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hyperlink r:id="rId13" w:history="1">
        <w:r w:rsidRPr="00D66364">
          <w:rPr>
            <w:rStyle w:val="a5"/>
            <w:rFonts w:ascii="Arial" w:eastAsia="Times New Roman" w:hAnsi="Arial" w:cs="Arial"/>
            <w:bCs/>
            <w:sz w:val="24"/>
            <w:szCs w:val="24"/>
            <w:lang w:eastAsia="ru-RU"/>
          </w:rPr>
          <w:t>https://youtu.be/4AD1k0lxQME</w:t>
        </w:r>
      </w:hyperlink>
    </w:p>
    <w:p w:rsidR="00D66364" w:rsidRPr="00D66364" w:rsidRDefault="00D66364" w:rsidP="00D66364">
      <w:pPr>
        <w:shd w:val="clear" w:color="auto" w:fill="F6F1E6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истории вы услышите музыку </w:t>
      </w:r>
      <w:proofErr w:type="spellStart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Хумпердинка</w:t>
      </w:r>
      <w:proofErr w:type="spellEnd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"Сон"</w:t>
      </w:r>
    </w:p>
    <w:p w:rsidR="00D66364" w:rsidRPr="00D66364" w:rsidRDefault="00D66364" w:rsidP="00D66364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Искренне Ваша,</w:t>
      </w: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D66364" w:rsidRPr="00D66364" w:rsidRDefault="00D66364" w:rsidP="00D66364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8EE9F72" wp14:editId="0567A778">
            <wp:extent cx="942975" cy="409575"/>
            <wp:effectExtent l="0" t="0" r="9525" b="9525"/>
            <wp:docPr id="10" name="Рисунок 10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364" w:rsidRPr="00D66364" w:rsidRDefault="00D66364" w:rsidP="00D66364">
      <w:pPr>
        <w:rPr>
          <w:rFonts w:ascii="Arial" w:hAnsi="Arial" w:cs="Arial"/>
          <w:color w:val="000000" w:themeColor="text1"/>
          <w:sz w:val="28"/>
          <w:szCs w:val="28"/>
        </w:rPr>
      </w:pPr>
      <w:r w:rsidRPr="00D66364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История успеха </w:t>
      </w:r>
      <w:hyperlink r:id="rId15" w:history="1">
        <w:r w:rsidRPr="00D66364">
          <w:rPr>
            <w:rStyle w:val="a5"/>
            <w:rFonts w:ascii="Arial" w:hAnsi="Arial" w:cs="Arial"/>
            <w:color w:val="000000" w:themeColor="text1"/>
            <w:sz w:val="28"/>
            <w:szCs w:val="28"/>
          </w:rPr>
          <w:t>h</w:t>
        </w:r>
        <w:bookmarkStart w:id="0" w:name="_GoBack"/>
        <w:bookmarkEnd w:id="0"/>
        <w:r w:rsidRPr="00D66364">
          <w:rPr>
            <w:rStyle w:val="a5"/>
            <w:rFonts w:ascii="Arial" w:hAnsi="Arial" w:cs="Arial"/>
            <w:color w:val="000000" w:themeColor="text1"/>
            <w:sz w:val="28"/>
            <w:szCs w:val="28"/>
          </w:rPr>
          <w:t>ttps://youtu.be/fpxWwZHn-R0</w:t>
        </w:r>
      </w:hyperlink>
      <w:r w:rsidRPr="00D66364">
        <w:rPr>
          <w:rFonts w:ascii="Arial" w:hAnsi="Arial" w:cs="Arial"/>
          <w:color w:val="000000" w:themeColor="text1"/>
          <w:sz w:val="28"/>
          <w:szCs w:val="28"/>
        </w:rPr>
        <w:t xml:space="preserve"> - Аким</w:t>
      </w:r>
    </w:p>
    <w:p w:rsidR="00D66364" w:rsidRPr="00D66364" w:rsidRDefault="00D66364" w:rsidP="00D66364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Педагогика</w:t>
      </w:r>
    </w:p>
    <w:p w:rsidR="00D66364" w:rsidRPr="00D66364" w:rsidRDefault="00D66364" w:rsidP="00D66364">
      <w:pPr>
        <w:shd w:val="clear" w:color="auto" w:fill="F6F1E6"/>
        <w:spacing w:after="225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Что является приоритетом в Методе </w:t>
      </w:r>
      <w:proofErr w:type="spellStart"/>
      <w:r w:rsidRPr="00D663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D66364" w:rsidRPr="00D66364" w:rsidRDefault="00D66364" w:rsidP="00D66364">
      <w:pPr>
        <w:shd w:val="clear" w:color="auto" w:fill="F6F1E6"/>
        <w:spacing w:after="210" w:line="360" w:lineRule="auto"/>
        <w:jc w:val="center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D66364">
        <w:rPr>
          <w:rFonts w:ascii="Helvetica" w:eastAsia="Times New Roman" w:hAnsi="Helvetica" w:cs="Helvetica"/>
          <w:noProof/>
          <w:color w:val="000000" w:themeColor="text1"/>
          <w:sz w:val="21"/>
          <w:szCs w:val="21"/>
          <w:lang w:eastAsia="ru-RU"/>
        </w:rPr>
        <w:drawing>
          <wp:inline distT="0" distB="0" distL="0" distR="0" wp14:anchorId="19314B7D" wp14:editId="1329BA2D">
            <wp:extent cx="2412999" cy="1809750"/>
            <wp:effectExtent l="0" t="0" r="6985" b="0"/>
            <wp:docPr id="11" name="Рисунок 11" descr="https://cdn.shopify.com/s/files/1/0240/1417/files/Medal_Boy_480x480.jpg?v=1629472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Medal_Boy_480x480.jpg?v=162947296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557" cy="181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364" w:rsidRPr="00D66364" w:rsidRDefault="00D66364" w:rsidP="00D66364">
      <w:pPr>
        <w:shd w:val="clear" w:color="auto" w:fill="F6F1E6"/>
        <w:spacing w:after="210" w:line="36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Центром Метода является </w:t>
      </w:r>
      <w:r w:rsidRPr="00D66364">
        <w:rPr>
          <w:rFonts w:ascii="Helvetica" w:eastAsia="Times New Roman" w:hAnsi="Helvetica" w:cs="Helvetica"/>
          <w:b/>
          <w:bCs/>
          <w:color w:val="000000" w:themeColor="text1"/>
          <w:sz w:val="21"/>
          <w:szCs w:val="21"/>
          <w:lang w:eastAsia="ru-RU"/>
        </w:rPr>
        <w:t>эффективное развитие ученика как личности</w:t>
      </w:r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 с помощью музыки. Идеальное исполнение музыкального произведения не является целью обучения в Методе </w:t>
      </w:r>
      <w:proofErr w:type="spellStart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Хайнер</w:t>
      </w:r>
      <w:proofErr w:type="spellEnd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. Оно может появиться как побочный продукт Метода, но основным продуктом обучения является стабильное, радостное и эффективное развитие ребенка (или взрослого начинающего).</w:t>
      </w:r>
    </w:p>
    <w:p w:rsidR="00D66364" w:rsidRPr="00D66364" w:rsidRDefault="00D66364" w:rsidP="00D66364">
      <w:pPr>
        <w:shd w:val="clear" w:color="auto" w:fill="F6F1E6"/>
        <w:spacing w:after="210" w:line="36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Музыка - это инструмент, с помощью которого мы помогаем в человеке укрепить себя самого и свои уникальные качества. Можно научить человека красиво сыграть одну пьесу и после этого возненавидеть музыку. Музыка </w:t>
      </w:r>
      <w:proofErr w:type="gramStart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была</w:t>
      </w:r>
      <w:proofErr w:type="gramEnd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есть и будет,  но жизнь человека конечна. Только радостное обучение может способствовать желанию дальше продолжать совершенствоваться. </w:t>
      </w:r>
    </w:p>
    <w:p w:rsidR="00D66364" w:rsidRPr="00D66364" w:rsidRDefault="00D66364" w:rsidP="00D66364">
      <w:pPr>
        <w:shd w:val="clear" w:color="auto" w:fill="F6F1E6"/>
        <w:spacing w:after="210" w:line="36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Музыкальный текст должен подстраиваться под восприятие ученика. От упрощения и оцифровки музыкальный текст не страдает. Ученик же может страдать, сталкиваясь с недружественным форматом музыкального текста. </w:t>
      </w:r>
    </w:p>
    <w:p w:rsidR="00D66364" w:rsidRPr="00D66364" w:rsidRDefault="00D66364" w:rsidP="00D66364">
      <w:pPr>
        <w:shd w:val="clear" w:color="auto" w:fill="F6F1E6"/>
        <w:spacing w:after="210" w:line="36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Идеальное музыкальное исполнение - абстрактное понятие. Исполнение, далекое от совершенства, не может нанести вреда музыкальному произведению. Требование же идеального исполнения и подчинение ученика этой цели могут нанести неисправимый вред его психике </w:t>
      </w:r>
      <w:proofErr w:type="gramStart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и</w:t>
      </w:r>
      <w:proofErr w:type="gramEnd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в конечном счете отрицательно повлиять на всю его жизнь. </w:t>
      </w:r>
    </w:p>
    <w:p w:rsidR="00D66364" w:rsidRPr="00D66364" w:rsidRDefault="00D66364" w:rsidP="00D66364">
      <w:pPr>
        <w:shd w:val="clear" w:color="auto" w:fill="F6F1E6"/>
        <w:spacing w:after="210" w:line="36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Ученик, его самодостаточность, уникальность, </w:t>
      </w:r>
      <w:proofErr w:type="gramStart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>уверенность в</w:t>
      </w:r>
      <w:proofErr w:type="gramEnd"/>
      <w:r w:rsidRPr="00D66364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собственные силы является приоритетом Метода. </w:t>
      </w:r>
    </w:p>
    <w:p w:rsidR="00D66364" w:rsidRPr="00D66364" w:rsidRDefault="00D66364" w:rsidP="00D66364">
      <w:pPr>
        <w:shd w:val="clear" w:color="auto" w:fill="F6F1E6"/>
        <w:spacing w:after="225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6636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Мы не имеем права решать за ученика, станет ли он профессиональным музыкантом или нет, тем более не можем толкать его стать концертирующим пианистом. Наша задача - приобщить ученика к музыке и привить ему любовь в общении со звуками.</w:t>
      </w:r>
    </w:p>
    <w:p w:rsidR="00B000BB" w:rsidRPr="00D66364" w:rsidRDefault="00B000BB" w:rsidP="00D66364"/>
    <w:sectPr w:rsidR="00B000BB" w:rsidRPr="00D66364" w:rsidSect="00D66364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0AC"/>
    <w:rsid w:val="000B50A5"/>
    <w:rsid w:val="00A170AC"/>
    <w:rsid w:val="00B000BB"/>
    <w:rsid w:val="00D6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36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36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663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36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36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66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2905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8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16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48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8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87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427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0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15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8553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0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1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4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8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youtu.be/4AD1k0lxQM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NpmvCX5U5Qs" TargetMode="External"/><Relationship Id="rId12" Type="http://schemas.openxmlformats.org/officeDocument/2006/relationships/hyperlink" Target="https://youtu.be/to_AEQ8HDF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hyperlink" Target="https://youtu.be/fpxWwZHn-R0" TargetMode="External"/><Relationship Id="rId10" Type="http://schemas.openxmlformats.org/officeDocument/2006/relationships/hyperlink" Target="https://youtu.be/gw4WyeEwu7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</cp:revision>
  <dcterms:created xsi:type="dcterms:W3CDTF">2021-11-04T14:57:00Z</dcterms:created>
  <dcterms:modified xsi:type="dcterms:W3CDTF">2021-11-04T15:06:00Z</dcterms:modified>
</cp:coreProperties>
</file>